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40814" w:rsidRDefault="00540814" w14:paraId="3860D97D" w14:textId="77777777">
      <w:pPr>
        <w:rPr>
          <w:b/>
          <w:sz w:val="40"/>
          <w:szCs w:val="40"/>
        </w:rPr>
      </w:pPr>
      <w:r>
        <w:rPr>
          <w:noProof/>
          <w:lang w:eastAsia="nl-NL"/>
        </w:rPr>
        <w:drawing>
          <wp:inline distT="0" distB="0" distL="0" distR="0" wp14:anchorId="21877424" wp14:editId="647F453E">
            <wp:extent cx="2085975" cy="771525"/>
            <wp:effectExtent l="0" t="0" r="9525" b="9525"/>
            <wp:docPr id="2" name="Afbeelding 2" descr="Logo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9062"/>
      </w:tblGrid>
      <w:tr w:rsidR="00540814" w:rsidTr="00540814" w14:paraId="4CFBF851" w14:textId="77777777">
        <w:tc>
          <w:tcPr>
            <w:tcW w:w="9212" w:type="dxa"/>
            <w:shd w:val="clear" w:color="auto" w:fill="FFC000"/>
          </w:tcPr>
          <w:p w:rsidR="00540814" w:rsidP="005B674F" w:rsidRDefault="00540814" w14:paraId="431F55D2" w14:textId="77777777">
            <w:pPr>
              <w:pStyle w:val="Kop1"/>
              <w:jc w:val="center"/>
              <w:outlineLvl w:val="0"/>
            </w:pPr>
            <w:r w:rsidRPr="00C86AAB">
              <w:t>Protocol informatievoorziening gescheiden ouders</w:t>
            </w:r>
          </w:p>
          <w:p w:rsidRPr="005B674F" w:rsidR="005B674F" w:rsidP="005B674F" w:rsidRDefault="005B674F" w14:paraId="76844FF2" w14:textId="3F1927F9"/>
        </w:tc>
      </w:tr>
    </w:tbl>
    <w:p w:rsidR="00540814" w:rsidP="00676A30" w:rsidRDefault="00540814" w14:paraId="79720993" w14:textId="77777777">
      <w:pPr>
        <w:pStyle w:val="Geenafstand"/>
        <w:rPr>
          <w:b/>
          <w:sz w:val="28"/>
          <w:szCs w:val="28"/>
        </w:rPr>
      </w:pPr>
    </w:p>
    <w:p w:rsidRPr="00676A30" w:rsidR="00C86AAB" w:rsidP="005B674F" w:rsidRDefault="00C86AAB" w14:paraId="26E6378D" w14:textId="77777777">
      <w:pPr>
        <w:pStyle w:val="Kop2"/>
      </w:pPr>
      <w:r w:rsidR="00C86AAB">
        <w:rPr/>
        <w:t>Doel van het protocol</w:t>
      </w:r>
    </w:p>
    <w:p w:rsidR="1BFEC8FE" w:rsidP="10346C32" w:rsidRDefault="1BFEC8FE" w14:paraId="3EB84912" w14:textId="6ABEA1CA">
      <w:pPr>
        <w:spacing w:before="240" w:beforeAutospacing="off" w:after="240" w:afterAutospacing="off"/>
      </w:pPr>
      <w:r w:rsidRPr="10346C32" w:rsidR="1BFEC8FE">
        <w:rPr>
          <w:rFonts w:ascii="Calibri" w:hAnsi="Calibri" w:eastAsia="Calibri" w:cs="Calibri"/>
          <w:noProof w:val="0"/>
          <w:sz w:val="24"/>
          <w:szCs w:val="24"/>
          <w:lang w:val="nl-NL"/>
        </w:rPr>
        <w:t>OJBS De Lichtstraat vindt het belangrijk dat ouders goed geïnformeerd worden over de ontwikkeling, het welzijn en de schoolprestaties van hun kind. Voor kinderen is het het meest waardevol wanneer beide ouders op de hoogte zijn van wat er op school gebeurt.</w:t>
      </w:r>
    </w:p>
    <w:p w:rsidR="1BFEC8FE" w:rsidP="10346C32" w:rsidRDefault="1BFEC8FE" w14:paraId="707F3748" w14:textId="4B2B7777">
      <w:pPr>
        <w:spacing w:before="240" w:beforeAutospacing="off" w:after="240" w:afterAutospacing="off"/>
      </w:pPr>
      <w:r w:rsidRPr="10346C32" w:rsidR="1BFEC8FE">
        <w:rPr>
          <w:rFonts w:ascii="Calibri" w:hAnsi="Calibri" w:eastAsia="Calibri" w:cs="Calibri"/>
          <w:noProof w:val="0"/>
          <w:sz w:val="24"/>
          <w:szCs w:val="24"/>
          <w:lang w:val="nl-NL"/>
        </w:rPr>
        <w:t>In dit protocol leggen we uit hoe wij omgaan met informatievoorziening aan gescheiden ouders:</w:t>
      </w:r>
    </w:p>
    <w:p w:rsidR="1BFEC8FE" w:rsidP="10346C32" w:rsidRDefault="1BFEC8FE" w14:paraId="064A90C0" w14:textId="75B23143">
      <w:pPr>
        <w:pStyle w:val="Lijstalinea"/>
        <w:numPr>
          <w:ilvl w:val="0"/>
          <w:numId w:val="8"/>
        </w:numPr>
        <w:spacing w:before="240" w:beforeAutospacing="off" w:after="240" w:afterAutospacing="off"/>
        <w:rPr>
          <w:rFonts w:ascii="Calibri" w:hAnsi="Calibri" w:eastAsia="Calibri" w:cs="Calibri"/>
          <w:noProof w:val="0"/>
          <w:sz w:val="24"/>
          <w:szCs w:val="24"/>
          <w:lang w:val="nl-NL"/>
        </w:rPr>
      </w:pPr>
      <w:r w:rsidRPr="10346C32" w:rsidR="1BFEC8FE">
        <w:rPr>
          <w:rFonts w:ascii="Calibri" w:hAnsi="Calibri" w:eastAsia="Calibri" w:cs="Calibri"/>
          <w:noProof w:val="0"/>
          <w:sz w:val="24"/>
          <w:szCs w:val="24"/>
          <w:lang w:val="nl-NL"/>
        </w:rPr>
        <w:t>Wat u van school kunt verwachten;</w:t>
      </w:r>
    </w:p>
    <w:p w:rsidR="1BFEC8FE" w:rsidP="10346C32" w:rsidRDefault="1BFEC8FE" w14:paraId="1A97AA41" w14:textId="18464566">
      <w:pPr>
        <w:pStyle w:val="Lijstalinea"/>
        <w:numPr>
          <w:ilvl w:val="0"/>
          <w:numId w:val="8"/>
        </w:numPr>
        <w:spacing w:before="240" w:beforeAutospacing="off" w:after="240" w:afterAutospacing="off"/>
        <w:rPr>
          <w:rFonts w:ascii="Calibri" w:hAnsi="Calibri" w:eastAsia="Calibri" w:cs="Calibri"/>
          <w:noProof w:val="0"/>
          <w:sz w:val="24"/>
          <w:szCs w:val="24"/>
          <w:lang w:val="nl-NL"/>
        </w:rPr>
      </w:pPr>
      <w:r w:rsidRPr="10346C32" w:rsidR="1BFEC8FE">
        <w:rPr>
          <w:rFonts w:ascii="Calibri" w:hAnsi="Calibri" w:eastAsia="Calibri" w:cs="Calibri"/>
          <w:noProof w:val="0"/>
          <w:sz w:val="24"/>
          <w:szCs w:val="24"/>
          <w:lang w:val="nl-NL"/>
        </w:rPr>
        <w:t>Wat wij van ouders verwachten;</w:t>
      </w:r>
    </w:p>
    <w:p w:rsidR="1BFEC8FE" w:rsidP="10346C32" w:rsidRDefault="1BFEC8FE" w14:paraId="19285B6C" w14:textId="146521A1">
      <w:pPr>
        <w:pStyle w:val="Lijstalinea"/>
        <w:numPr>
          <w:ilvl w:val="0"/>
          <w:numId w:val="8"/>
        </w:numPr>
        <w:spacing w:before="240" w:beforeAutospacing="off" w:after="240" w:afterAutospacing="off"/>
        <w:rPr>
          <w:rFonts w:ascii="Calibri" w:hAnsi="Calibri" w:eastAsia="Calibri" w:cs="Calibri"/>
          <w:noProof w:val="0"/>
          <w:sz w:val="24"/>
          <w:szCs w:val="24"/>
          <w:lang w:val="nl-NL"/>
        </w:rPr>
      </w:pPr>
      <w:r w:rsidRPr="10346C32" w:rsidR="1BFEC8FE">
        <w:rPr>
          <w:rFonts w:ascii="Calibri" w:hAnsi="Calibri" w:eastAsia="Calibri" w:cs="Calibri"/>
          <w:noProof w:val="0"/>
          <w:sz w:val="24"/>
          <w:szCs w:val="24"/>
          <w:lang w:val="nl-NL"/>
        </w:rPr>
        <w:t>Welke</w:t>
      </w:r>
      <w:r w:rsidRPr="10346C32" w:rsidR="1BFEC8FE">
        <w:rPr>
          <w:rFonts w:ascii="Calibri" w:hAnsi="Calibri" w:eastAsia="Calibri" w:cs="Calibri"/>
          <w:noProof w:val="0"/>
          <w:sz w:val="24"/>
          <w:szCs w:val="24"/>
          <w:lang w:val="nl-NL"/>
        </w:rPr>
        <w:t xml:space="preserve"> afspraken gelden rondom communicatie en informatie;</w:t>
      </w:r>
    </w:p>
    <w:p w:rsidR="1BFEC8FE" w:rsidP="10346C32" w:rsidRDefault="1BFEC8FE" w14:paraId="6B01C60C" w14:textId="57E7AE00">
      <w:pPr>
        <w:pStyle w:val="Lijstalinea"/>
        <w:numPr>
          <w:ilvl w:val="0"/>
          <w:numId w:val="8"/>
        </w:numPr>
        <w:spacing w:before="240" w:beforeAutospacing="off" w:after="240" w:afterAutospacing="off"/>
        <w:rPr>
          <w:rFonts w:ascii="Calibri" w:hAnsi="Calibri" w:eastAsia="Calibri" w:cs="Calibri"/>
          <w:noProof w:val="0"/>
          <w:sz w:val="24"/>
          <w:szCs w:val="24"/>
          <w:lang w:val="nl-NL"/>
        </w:rPr>
      </w:pPr>
      <w:r w:rsidRPr="10346C32" w:rsidR="1BFEC8FE">
        <w:rPr>
          <w:rFonts w:ascii="Calibri" w:hAnsi="Calibri" w:eastAsia="Calibri" w:cs="Calibri"/>
          <w:noProof w:val="0"/>
          <w:sz w:val="24"/>
          <w:szCs w:val="24"/>
          <w:lang w:val="nl-NL"/>
        </w:rPr>
        <w:t>Hoe wij handelen in verschillende gezinssituaties.</w:t>
      </w:r>
    </w:p>
    <w:p w:rsidR="1BFEC8FE" w:rsidP="10346C32" w:rsidRDefault="1BFEC8FE" w14:paraId="7A368C0B" w14:textId="3DFEFD6E">
      <w:pPr>
        <w:spacing w:before="240" w:beforeAutospacing="off" w:after="240" w:afterAutospacing="off"/>
      </w:pPr>
      <w:r w:rsidRPr="10346C32" w:rsidR="1BFEC8FE">
        <w:rPr>
          <w:rFonts w:ascii="Calibri" w:hAnsi="Calibri" w:eastAsia="Calibri" w:cs="Calibri"/>
          <w:noProof w:val="0"/>
          <w:sz w:val="24"/>
          <w:szCs w:val="24"/>
          <w:lang w:val="nl-NL"/>
        </w:rPr>
        <w:t>Zo weet u als gescheiden ouders precies waar u aan toe bent en wat u zelf kunt doen om goed betrokken te blijven bij de schoolontwikkeling van uw kind.</w:t>
      </w:r>
    </w:p>
    <w:p w:rsidRPr="00676A30" w:rsidR="00C86AAB" w:rsidP="005B674F" w:rsidRDefault="00C86AAB" w14:paraId="34176FF6" w14:textId="77777777">
      <w:pPr>
        <w:pStyle w:val="Kop2"/>
      </w:pPr>
      <w:r w:rsidR="00C86AAB">
        <w:rPr/>
        <w:t xml:space="preserve">Situatieschets </w:t>
      </w:r>
    </w:p>
    <w:p w:rsidRPr="005B674F" w:rsidR="005B674F" w:rsidP="10346C32" w:rsidRDefault="005B674F" w14:paraId="4705BEEA" w14:textId="688A13AA">
      <w:pPr>
        <w:spacing w:before="240" w:beforeAutospacing="off" w:after="240" w:afterAutospacing="off"/>
      </w:pPr>
      <w:r w:rsidRPr="10346C32" w:rsidR="2DEA55BB">
        <w:rPr>
          <w:rFonts w:ascii="Calibri" w:hAnsi="Calibri" w:eastAsia="Calibri" w:cs="Calibri"/>
          <w:noProof w:val="0"/>
          <w:sz w:val="24"/>
          <w:szCs w:val="24"/>
          <w:lang w:val="nl-NL"/>
        </w:rPr>
        <w:t>Na een scheiding kan de verdeling van zorg en opvoeding op verschillende manieren zijn geregeld:</w:t>
      </w:r>
    </w:p>
    <w:p w:rsidRPr="005B674F" w:rsidR="005B674F" w:rsidP="10346C32" w:rsidRDefault="005B674F" w14:paraId="7F5AF39F" w14:textId="584C60EC">
      <w:pPr>
        <w:pStyle w:val="Lijstalinea"/>
        <w:numPr>
          <w:ilvl w:val="0"/>
          <w:numId w:val="9"/>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b w:val="1"/>
          <w:bCs w:val="1"/>
          <w:noProof w:val="0"/>
          <w:sz w:val="24"/>
          <w:szCs w:val="24"/>
          <w:lang w:val="nl-NL"/>
        </w:rPr>
        <w:t>B</w:t>
      </w:r>
      <w:r w:rsidRPr="10346C32" w:rsidR="2DEA55BB">
        <w:rPr>
          <w:rFonts w:ascii="Calibri" w:hAnsi="Calibri" w:eastAsia="Calibri" w:cs="Calibri"/>
          <w:noProof w:val="0"/>
          <w:sz w:val="24"/>
          <w:szCs w:val="24"/>
          <w:lang w:val="nl-NL"/>
        </w:rPr>
        <w:t>eide ouders hebben het ouderlijk gezag en verdelen de zorgtaken (bijvoorbeeld co-ouderschap);</w:t>
      </w:r>
    </w:p>
    <w:p w:rsidRPr="005B674F" w:rsidR="005B674F" w:rsidP="10346C32" w:rsidRDefault="005B674F" w14:paraId="051C2EEA" w14:textId="29985F40">
      <w:pPr>
        <w:pStyle w:val="Lijstalinea"/>
        <w:numPr>
          <w:ilvl w:val="0"/>
          <w:numId w:val="9"/>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noProof w:val="0"/>
          <w:sz w:val="24"/>
          <w:szCs w:val="24"/>
          <w:lang w:val="nl-NL"/>
        </w:rPr>
        <w:t>Eén</w:t>
      </w:r>
      <w:r w:rsidRPr="10346C32" w:rsidR="2DEA55BB">
        <w:rPr>
          <w:rFonts w:ascii="Calibri" w:hAnsi="Calibri" w:eastAsia="Calibri" w:cs="Calibri"/>
          <w:noProof w:val="0"/>
          <w:sz w:val="24"/>
          <w:szCs w:val="24"/>
          <w:lang w:val="nl-NL"/>
        </w:rPr>
        <w:t xml:space="preserve"> ouder heeft de dagelijkse zorg;</w:t>
      </w:r>
    </w:p>
    <w:p w:rsidRPr="005B674F" w:rsidR="005B674F" w:rsidP="10346C32" w:rsidRDefault="005B674F" w14:paraId="05C1CEF2" w14:textId="38555C28">
      <w:pPr>
        <w:pStyle w:val="Lijstalinea"/>
        <w:numPr>
          <w:ilvl w:val="0"/>
          <w:numId w:val="9"/>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noProof w:val="0"/>
          <w:sz w:val="24"/>
          <w:szCs w:val="24"/>
          <w:lang w:val="nl-NL"/>
        </w:rPr>
        <w:t>Het ouderlijk gezag ligt bij één ouder;</w:t>
      </w:r>
    </w:p>
    <w:p w:rsidRPr="005B674F" w:rsidR="005B674F" w:rsidP="10346C32" w:rsidRDefault="005B674F" w14:paraId="357D56C9" w14:textId="26A38773">
      <w:pPr>
        <w:pStyle w:val="Lijstalinea"/>
        <w:numPr>
          <w:ilvl w:val="0"/>
          <w:numId w:val="9"/>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noProof w:val="0"/>
          <w:sz w:val="24"/>
          <w:szCs w:val="24"/>
          <w:lang w:val="nl-NL"/>
        </w:rPr>
        <w:t>Het</w:t>
      </w:r>
      <w:r w:rsidRPr="10346C32" w:rsidR="2DEA55BB">
        <w:rPr>
          <w:rFonts w:ascii="Calibri" w:hAnsi="Calibri" w:eastAsia="Calibri" w:cs="Calibri"/>
          <w:noProof w:val="0"/>
          <w:sz w:val="24"/>
          <w:szCs w:val="24"/>
          <w:lang w:val="nl-NL"/>
        </w:rPr>
        <w:t xml:space="preserve"> onderlinge contact tussen ouders verloopt goed, moeizaam of helemaal niet.</w:t>
      </w:r>
    </w:p>
    <w:p w:rsidRPr="005B674F" w:rsidR="005B674F" w:rsidP="10346C32" w:rsidRDefault="005B674F" w14:paraId="091C15EE" w14:textId="5A051A12">
      <w:pPr>
        <w:spacing w:before="240" w:beforeAutospacing="off" w:after="240" w:afterAutospacing="off"/>
      </w:pPr>
      <w:r w:rsidRPr="10346C32" w:rsidR="2DEA55BB">
        <w:rPr>
          <w:rFonts w:ascii="Calibri" w:hAnsi="Calibri" w:eastAsia="Calibri" w:cs="Calibri"/>
          <w:noProof w:val="0"/>
          <w:sz w:val="24"/>
          <w:szCs w:val="24"/>
          <w:lang w:val="nl-NL"/>
        </w:rPr>
        <w:t>De school heeft te maken met al deze situaties. Daarom hanteren wij duidelijke regels om de informatievoorziening zorgvuldig te laten verlopen. Hierbij volgen wij:</w:t>
      </w:r>
    </w:p>
    <w:p w:rsidRPr="005B674F" w:rsidR="005B674F" w:rsidP="10346C32" w:rsidRDefault="005B674F" w14:paraId="29E8060B" w14:textId="5A25093F">
      <w:pPr>
        <w:pStyle w:val="Lijstalinea"/>
        <w:numPr>
          <w:ilvl w:val="0"/>
          <w:numId w:val="10"/>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noProof w:val="0"/>
          <w:sz w:val="24"/>
          <w:szCs w:val="24"/>
          <w:lang w:val="nl-NL"/>
        </w:rPr>
        <w:t>De wettelijke bepalingen (Burgerlijk Wetboek 1:377c);</w:t>
      </w:r>
    </w:p>
    <w:p w:rsidRPr="005B674F" w:rsidR="005B674F" w:rsidP="10346C32" w:rsidRDefault="005B674F" w14:paraId="1EB6E8A6" w14:textId="15033911">
      <w:pPr>
        <w:pStyle w:val="Lijstalinea"/>
        <w:numPr>
          <w:ilvl w:val="0"/>
          <w:numId w:val="10"/>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noProof w:val="0"/>
          <w:sz w:val="24"/>
          <w:szCs w:val="24"/>
          <w:lang w:val="nl-NL"/>
        </w:rPr>
        <w:t>Praktische overwegingen, zoals beschikbare gespreks- en lestijd;</w:t>
      </w:r>
    </w:p>
    <w:p w:rsidRPr="005B674F" w:rsidR="005B674F" w:rsidP="10346C32" w:rsidRDefault="005B674F" w14:paraId="7C766FDD" w14:textId="54121E87">
      <w:pPr>
        <w:pStyle w:val="Lijstalinea"/>
        <w:numPr>
          <w:ilvl w:val="0"/>
          <w:numId w:val="10"/>
        </w:numPr>
        <w:spacing w:before="240" w:beforeAutospacing="off" w:after="240" w:afterAutospacing="off"/>
        <w:rPr>
          <w:rFonts w:ascii="Calibri" w:hAnsi="Calibri" w:eastAsia="Calibri" w:cs="Calibri"/>
          <w:noProof w:val="0"/>
          <w:sz w:val="24"/>
          <w:szCs w:val="24"/>
          <w:lang w:val="nl-NL"/>
        </w:rPr>
      </w:pPr>
      <w:r w:rsidRPr="10346C32" w:rsidR="2DEA55BB">
        <w:rPr>
          <w:rFonts w:ascii="Calibri" w:hAnsi="Calibri" w:eastAsia="Calibri" w:cs="Calibri"/>
          <w:noProof w:val="0"/>
          <w:sz w:val="24"/>
          <w:szCs w:val="24"/>
          <w:lang w:val="nl-NL"/>
        </w:rPr>
        <w:t>Eventuele</w:t>
      </w:r>
      <w:r w:rsidRPr="10346C32" w:rsidR="2DEA55BB">
        <w:rPr>
          <w:rFonts w:ascii="Calibri" w:hAnsi="Calibri" w:eastAsia="Calibri" w:cs="Calibri"/>
          <w:noProof w:val="0"/>
          <w:sz w:val="24"/>
          <w:szCs w:val="24"/>
          <w:lang w:val="nl-NL"/>
        </w:rPr>
        <w:t xml:space="preserve"> rechterlijke uitspraken over gezag of omgang.</w:t>
      </w:r>
    </w:p>
    <w:p w:rsidRPr="00B962AE" w:rsidR="00B962AE" w:rsidP="005B674F" w:rsidRDefault="00C86AAB" w14:paraId="4EECFC0A" w14:textId="77777777">
      <w:pPr>
        <w:pStyle w:val="Kop2"/>
      </w:pPr>
      <w:r w:rsidR="00C86AAB">
        <w:rPr/>
        <w:t xml:space="preserve">Werkwijze </w:t>
      </w:r>
    </w:p>
    <w:p w:rsidR="71CBD483" w:rsidP="10346C32" w:rsidRDefault="71CBD483" w14:paraId="3F3BB9A3" w14:textId="7099B2E4">
      <w:pPr>
        <w:pStyle w:val="Geenafstand"/>
        <w:rPr>
          <w:rFonts w:ascii="Calibri" w:hAnsi="Calibri" w:eastAsia="Calibri" w:cs="Calibri" w:asciiTheme="minorAscii" w:hAnsiTheme="minorAscii" w:eastAsiaTheme="minorAscii" w:cstheme="minorAscii"/>
          <w:b w:val="1"/>
          <w:bCs w:val="1"/>
          <w:noProof w:val="0"/>
          <w:color w:val="2E74B5" w:themeColor="accent1" w:themeTint="FF" w:themeShade="BF"/>
          <w:sz w:val="24"/>
          <w:szCs w:val="24"/>
          <w:lang w:val="nl-NL"/>
        </w:rPr>
      </w:pPr>
      <w:r w:rsidRPr="10346C32" w:rsidR="71CBD483">
        <w:rPr>
          <w:rFonts w:ascii="Calibri" w:hAnsi="Calibri" w:eastAsia="Calibri" w:cs="Calibri" w:asciiTheme="minorAscii" w:hAnsiTheme="minorAscii" w:eastAsiaTheme="minorAscii" w:cstheme="minorAscii"/>
          <w:noProof w:val="0"/>
          <w:color w:val="2E74B5" w:themeColor="accent1" w:themeTint="FF" w:themeShade="BF"/>
          <w:sz w:val="24"/>
          <w:szCs w:val="24"/>
          <w:lang w:val="nl-NL"/>
        </w:rPr>
        <w:t>3.1. Bij inschrijving</w:t>
      </w:r>
    </w:p>
    <w:p w:rsidR="71CBD483" w:rsidP="10346C32" w:rsidRDefault="71CBD483" w14:paraId="130488DD" w14:textId="2DAC0045">
      <w:pPr>
        <w:pStyle w:val="Geenafstand"/>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Als bij inschrijving blijkt dat ouders gescheiden zijn, vragen wij:</w:t>
      </w:r>
    </w:p>
    <w:p w:rsidR="71CBD483" w:rsidP="10346C32" w:rsidRDefault="71CBD483" w14:paraId="4A62F85A" w14:textId="7ED697D7">
      <w:pPr>
        <w:pStyle w:val="Geenafstand"/>
        <w:numPr>
          <w:ilvl w:val="0"/>
          <w:numId w:val="13"/>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wie het ouderlijk gezag heeft;</w:t>
      </w:r>
    </w:p>
    <w:p w:rsidR="71CBD483" w:rsidP="10346C32" w:rsidRDefault="71CBD483" w14:paraId="0DDDC30D" w14:textId="63E6F831">
      <w:pPr>
        <w:pStyle w:val="Geenafstand"/>
        <w:numPr>
          <w:ilvl w:val="0"/>
          <w:numId w:val="14"/>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wie de dagelijkse zorg heeft;</w:t>
      </w:r>
    </w:p>
    <w:p w:rsidR="71CBD483" w:rsidP="10346C32" w:rsidRDefault="71CBD483" w14:paraId="1A2E00CB" w14:textId="50C840F9">
      <w:pPr>
        <w:pStyle w:val="Geenafstand"/>
        <w:numPr>
          <w:ilvl w:val="0"/>
          <w:numId w:val="14"/>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hoe</w:t>
      </w:r>
      <w:r w:rsidRPr="10346C32" w:rsidR="71CBD483">
        <w:rPr>
          <w:rFonts w:ascii="Calibri" w:hAnsi="Calibri" w:eastAsia="Calibri" w:cs="Calibri" w:asciiTheme="minorAscii" w:hAnsiTheme="minorAscii" w:eastAsiaTheme="minorAscii" w:cstheme="minorAscii"/>
          <w:noProof w:val="0"/>
          <w:sz w:val="24"/>
          <w:szCs w:val="24"/>
          <w:lang w:val="nl-NL"/>
        </w:rPr>
        <w:t xml:space="preserve"> het onderlinge contact tussen ouders is georganiseerd.</w:t>
      </w:r>
    </w:p>
    <w:p w:rsidR="71CBD483" w:rsidP="10346C32" w:rsidRDefault="71CBD483" w14:paraId="35CFE591" w14:textId="07EC7DD7">
      <w:pPr>
        <w:pStyle w:val="Geenafstand"/>
        <w:rPr>
          <w:rFonts w:ascii="Calibri" w:hAnsi="Calibri" w:eastAsia="Calibri" w:cs="Calibri" w:asciiTheme="minorAscii" w:hAnsiTheme="minorAscii" w:eastAsiaTheme="minorAscii" w:cstheme="minorAscii"/>
          <w:b w:val="1"/>
          <w:bCs w:val="1"/>
          <w:noProof w:val="0"/>
          <w:color w:val="2E74B5" w:themeColor="accent1" w:themeTint="FF" w:themeShade="BF"/>
          <w:sz w:val="24"/>
          <w:szCs w:val="24"/>
          <w:lang w:val="nl-NL"/>
        </w:rPr>
      </w:pPr>
      <w:r w:rsidRPr="10346C32" w:rsidR="71CBD483">
        <w:rPr>
          <w:rFonts w:ascii="Calibri" w:hAnsi="Calibri" w:eastAsia="Calibri" w:cs="Calibri" w:asciiTheme="minorAscii" w:hAnsiTheme="minorAscii" w:eastAsiaTheme="minorAscii" w:cstheme="minorAscii"/>
          <w:noProof w:val="0"/>
          <w:color w:val="2E74B5" w:themeColor="accent1" w:themeTint="FF" w:themeShade="BF"/>
          <w:sz w:val="24"/>
          <w:szCs w:val="24"/>
          <w:lang w:val="nl-NL"/>
        </w:rPr>
        <w:t>3.2. Ouders met gezag én/of dagelijkse zorg</w:t>
      </w:r>
    </w:p>
    <w:p w:rsidR="71CBD483" w:rsidP="10346C32" w:rsidRDefault="71CBD483" w14:paraId="3E2BF0C8" w14:textId="20660F96">
      <w:pPr>
        <w:pStyle w:val="Geenafstand"/>
        <w:numPr>
          <w:ilvl w:val="0"/>
          <w:numId w:val="16"/>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Wanneer beide ouders gezag hebben en/of zorg dragen, maken we in overleg afspraken over de informatievoorziening.</w:t>
      </w:r>
    </w:p>
    <w:p w:rsidR="71CBD483" w:rsidP="10346C32" w:rsidRDefault="71CBD483" w14:paraId="737E1008" w14:textId="3D0F740F">
      <w:pPr>
        <w:pStyle w:val="Geenafstand"/>
        <w:numPr>
          <w:ilvl w:val="0"/>
          <w:numId w:val="16"/>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Ouders worden verzocht elkaar actief te informeren.</w:t>
      </w:r>
    </w:p>
    <w:p w:rsidR="71CBD483" w:rsidP="10346C32" w:rsidRDefault="71CBD483" w14:paraId="2CDF9011" w14:textId="3A667596">
      <w:pPr>
        <w:pStyle w:val="Geenafstand"/>
        <w:numPr>
          <w:ilvl w:val="0"/>
          <w:numId w:val="16"/>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Uitnodigingen en schoolinformatie gaan in principe naar de ouder met de dagelijkse zorg, die dit doorgeeft aan de andere ouder.</w:t>
      </w:r>
    </w:p>
    <w:p w:rsidR="71CBD483" w:rsidP="10346C32" w:rsidRDefault="71CBD483" w14:paraId="2154E781" w14:textId="48211A7D">
      <w:pPr>
        <w:pStyle w:val="Geenafstand"/>
        <w:numPr>
          <w:ilvl w:val="0"/>
          <w:numId w:val="16"/>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Als ouders ervoor kiezen om samen naar gesprekken of activiteiten te komen, is dat altijd mogelijk.</w:t>
      </w:r>
    </w:p>
    <w:p w:rsidR="71CBD483" w:rsidP="10346C32" w:rsidRDefault="71CBD483" w14:paraId="3709CA63" w14:textId="4D41DC75">
      <w:pPr>
        <w:pStyle w:val="Geenafstand"/>
        <w:numPr>
          <w:ilvl w:val="0"/>
          <w:numId w:val="16"/>
        </w:numPr>
        <w:rPr>
          <w:rFonts w:ascii="Calibri" w:hAnsi="Calibri" w:eastAsia="Calibri" w:cs="Calibri" w:asciiTheme="minorAscii" w:hAnsiTheme="minorAscii" w:eastAsiaTheme="minorAscii" w:cstheme="minorAscii"/>
          <w:noProof w:val="0"/>
          <w:sz w:val="24"/>
          <w:szCs w:val="24"/>
          <w:lang w:val="nl-NL"/>
        </w:rPr>
      </w:pPr>
      <w:r w:rsidRPr="10346C32" w:rsidR="71CBD483">
        <w:rPr>
          <w:rFonts w:ascii="Calibri" w:hAnsi="Calibri" w:eastAsia="Calibri" w:cs="Calibri" w:asciiTheme="minorAscii" w:hAnsiTheme="minorAscii" w:eastAsiaTheme="minorAscii" w:cstheme="minorAscii"/>
          <w:noProof w:val="0"/>
          <w:sz w:val="24"/>
          <w:szCs w:val="24"/>
          <w:lang w:val="nl-NL"/>
        </w:rPr>
        <w:t>Bij co-ouderschap vragen wij aan ouders om door te geven op welke dagen het kind bij welke ouder verblijft. Bij ziekte of afwezigheid kunnen wij zo de juiste ouder bereiken.</w:t>
      </w:r>
    </w:p>
    <w:p w:rsidR="71CBD483" w:rsidP="10346C32" w:rsidRDefault="71CBD483" w14:paraId="044A1A9F" w14:textId="522AA7B7">
      <w:pPr>
        <w:pStyle w:val="Geenafstand"/>
        <w:rPr>
          <w:noProof w:val="0"/>
          <w:color w:val="2E74B5" w:themeColor="accent1" w:themeTint="FF" w:themeShade="BF"/>
          <w:sz w:val="24"/>
          <w:szCs w:val="24"/>
          <w:lang w:val="nl-NL"/>
        </w:rPr>
      </w:pPr>
      <w:r w:rsidRPr="10346C32" w:rsidR="71CBD483">
        <w:rPr>
          <w:noProof w:val="0"/>
          <w:color w:val="2E74B5" w:themeColor="accent1" w:themeTint="FF" w:themeShade="BF"/>
          <w:sz w:val="24"/>
          <w:szCs w:val="24"/>
          <w:lang w:val="nl-NL"/>
        </w:rPr>
        <w:t>3.3. Ouders zonder gezag of dagelijkse zorg</w:t>
      </w:r>
    </w:p>
    <w:p w:rsidR="4101D3BC" w:rsidP="10346C32" w:rsidRDefault="4101D3BC" w14:paraId="7CD0BDE7" w14:textId="0D3ECA51">
      <w:pPr>
        <w:pStyle w:val="Geenafstand"/>
        <w:rPr>
          <w:noProof w:val="0"/>
          <w:sz w:val="24"/>
          <w:szCs w:val="24"/>
          <w:lang w:val="nl-NL"/>
        </w:rPr>
      </w:pPr>
      <w:r w:rsidRPr="10346C32" w:rsidR="4101D3BC">
        <w:rPr>
          <w:noProof w:val="0"/>
          <w:sz w:val="24"/>
          <w:szCs w:val="24"/>
          <w:lang w:val="nl-NL"/>
        </w:rPr>
        <w:t xml:space="preserve"> </w:t>
      </w:r>
      <w:r w:rsidRPr="10346C32" w:rsidR="4101D3BC">
        <w:rPr>
          <w:noProof w:val="0"/>
          <w:sz w:val="24"/>
          <w:szCs w:val="24"/>
          <w:lang w:val="nl-NL"/>
        </w:rPr>
        <w:t>Wanneer één ouder uit het ouderlijk gezag is, volgt de school strikt de wettelijke bepalingen. Dit betekent onder meer dat:</w:t>
      </w:r>
    </w:p>
    <w:p w:rsidR="4101D3BC" w:rsidP="10346C32" w:rsidRDefault="4101D3BC" w14:paraId="4E7DBC06" w14:textId="50FCE09A">
      <w:pPr>
        <w:pStyle w:val="Lijstalinea"/>
        <w:numPr>
          <w:ilvl w:val="0"/>
          <w:numId w:val="21"/>
        </w:numPr>
        <w:spacing w:before="240" w:beforeAutospacing="off" w:after="240" w:afterAutospacing="off"/>
        <w:rPr>
          <w:rFonts w:ascii="Calibri" w:hAnsi="Calibri" w:eastAsia="Calibri" w:cs="Calibri"/>
          <w:noProof w:val="0"/>
          <w:sz w:val="24"/>
          <w:szCs w:val="24"/>
          <w:lang w:val="nl-NL"/>
        </w:rPr>
      </w:pPr>
      <w:r w:rsidRPr="10346C32" w:rsidR="4101D3BC">
        <w:rPr>
          <w:rFonts w:ascii="Calibri" w:hAnsi="Calibri" w:eastAsia="Calibri" w:cs="Calibri"/>
          <w:noProof w:val="0"/>
          <w:sz w:val="24"/>
          <w:szCs w:val="24"/>
          <w:lang w:val="nl-NL"/>
        </w:rPr>
        <w:t>belangrijke</w:t>
      </w:r>
      <w:r w:rsidRPr="10346C32" w:rsidR="4101D3BC">
        <w:rPr>
          <w:rFonts w:ascii="Calibri" w:hAnsi="Calibri" w:eastAsia="Calibri" w:cs="Calibri"/>
          <w:noProof w:val="0"/>
          <w:sz w:val="24"/>
          <w:szCs w:val="24"/>
          <w:lang w:val="nl-NL"/>
        </w:rPr>
        <w:t xml:space="preserve"> besluiten door de </w:t>
      </w:r>
      <w:r w:rsidRPr="10346C32" w:rsidR="4101D3BC">
        <w:rPr>
          <w:rFonts w:ascii="Calibri" w:hAnsi="Calibri" w:eastAsia="Calibri" w:cs="Calibri"/>
          <w:noProof w:val="0"/>
          <w:sz w:val="24"/>
          <w:szCs w:val="24"/>
          <w:lang w:val="nl-NL"/>
        </w:rPr>
        <w:t>gezag dragende</w:t>
      </w:r>
      <w:r w:rsidRPr="10346C32" w:rsidR="4101D3BC">
        <w:rPr>
          <w:rFonts w:ascii="Calibri" w:hAnsi="Calibri" w:eastAsia="Calibri" w:cs="Calibri"/>
          <w:noProof w:val="0"/>
          <w:sz w:val="24"/>
          <w:szCs w:val="24"/>
          <w:lang w:val="nl-NL"/>
        </w:rPr>
        <w:t xml:space="preserve"> ouder worden genomen;</w:t>
      </w:r>
    </w:p>
    <w:p w:rsidR="4101D3BC" w:rsidP="10346C32" w:rsidRDefault="4101D3BC" w14:paraId="31F8BDE5" w14:textId="725EEC7E">
      <w:pPr>
        <w:pStyle w:val="Lijstalinea"/>
        <w:numPr>
          <w:ilvl w:val="0"/>
          <w:numId w:val="21"/>
        </w:numPr>
        <w:spacing w:before="240" w:beforeAutospacing="off" w:after="240" w:afterAutospacing="off"/>
        <w:rPr>
          <w:rFonts w:ascii="Calibri" w:hAnsi="Calibri" w:eastAsia="Calibri" w:cs="Calibri"/>
          <w:noProof w:val="0"/>
          <w:sz w:val="24"/>
          <w:szCs w:val="24"/>
          <w:lang w:val="nl-NL"/>
        </w:rPr>
      </w:pPr>
      <w:r w:rsidRPr="10346C32" w:rsidR="4101D3BC">
        <w:rPr>
          <w:rFonts w:ascii="Calibri" w:hAnsi="Calibri" w:eastAsia="Calibri" w:cs="Calibri"/>
          <w:noProof w:val="0"/>
          <w:sz w:val="24"/>
          <w:szCs w:val="24"/>
          <w:lang w:val="nl-NL"/>
        </w:rPr>
        <w:t>de</w:t>
      </w:r>
      <w:r w:rsidRPr="10346C32" w:rsidR="4101D3BC">
        <w:rPr>
          <w:rFonts w:ascii="Calibri" w:hAnsi="Calibri" w:eastAsia="Calibri" w:cs="Calibri"/>
          <w:noProof w:val="0"/>
          <w:sz w:val="24"/>
          <w:szCs w:val="24"/>
          <w:lang w:val="nl-NL"/>
        </w:rPr>
        <w:t xml:space="preserve"> niet-gezag dragende ouder alleen informatie ontvangt voor zover de wet dit toestaat.</w:t>
      </w:r>
    </w:p>
    <w:p w:rsidRPr="00676A30" w:rsidR="00676A30" w:rsidP="10346C32" w:rsidRDefault="00C86AAB" w14:paraId="3CD88561" w14:textId="77777777" w14:noSpellErr="1">
      <w:pPr>
        <w:pStyle w:val="Kop2"/>
      </w:pPr>
      <w:r w:rsidR="00C86AAB">
        <w:rPr/>
        <w:t xml:space="preserve">Wat verwacht de school van u? </w:t>
      </w:r>
    </w:p>
    <w:p w:rsidR="789853B8" w:rsidP="10346C32" w:rsidRDefault="789853B8" w14:paraId="73932313" w14:textId="6F09F876">
      <w:pPr>
        <w:pStyle w:val="Geenafstand"/>
        <w:rPr>
          <w:noProof w:val="0"/>
          <w:sz w:val="24"/>
          <w:szCs w:val="24"/>
          <w:lang w:val="nl-NL"/>
        </w:rPr>
      </w:pPr>
      <w:r w:rsidRPr="10346C32" w:rsidR="789853B8">
        <w:rPr>
          <w:noProof w:val="0"/>
          <w:sz w:val="24"/>
          <w:szCs w:val="24"/>
          <w:lang w:val="nl-NL"/>
        </w:rPr>
        <w:t>Wij gaan ervan uit dat ouders samen (en in overleg met school) goede afspraken maken over contact en informatievoorziening.</w:t>
      </w:r>
      <w:r>
        <w:br/>
      </w:r>
      <w:r w:rsidRPr="10346C32" w:rsidR="789853B8">
        <w:rPr>
          <w:noProof w:val="0"/>
          <w:sz w:val="24"/>
          <w:szCs w:val="24"/>
          <w:lang w:val="nl-NL"/>
        </w:rPr>
        <w:t xml:space="preserve"> Daarbij vragen wij:</w:t>
      </w:r>
    </w:p>
    <w:p w:rsidR="789853B8" w:rsidP="10346C32" w:rsidRDefault="789853B8" w14:paraId="57A2CB27" w14:textId="392DCCF7">
      <w:pPr>
        <w:pStyle w:val="Geenafstand"/>
        <w:numPr>
          <w:ilvl w:val="0"/>
          <w:numId w:val="18"/>
        </w:numPr>
        <w:rPr>
          <w:rFonts w:ascii="Calibri" w:hAnsi="Calibri" w:eastAsia="Calibri" w:cs="Calibri"/>
          <w:noProof w:val="0"/>
          <w:sz w:val="24"/>
          <w:szCs w:val="24"/>
          <w:lang w:val="nl-NL"/>
        </w:rPr>
      </w:pPr>
      <w:r w:rsidRPr="10346C32" w:rsidR="789853B8">
        <w:rPr>
          <w:noProof w:val="0"/>
          <w:sz w:val="24"/>
          <w:szCs w:val="24"/>
          <w:lang w:val="nl-NL"/>
        </w:rPr>
        <w:t>dat</w:t>
      </w:r>
      <w:r w:rsidRPr="10346C32" w:rsidR="789853B8">
        <w:rPr>
          <w:noProof w:val="0"/>
          <w:sz w:val="24"/>
          <w:szCs w:val="24"/>
          <w:lang w:val="nl-NL"/>
        </w:rPr>
        <w:t xml:space="preserve"> ouders elkaar op de hoogte houden, zeker als beide ouders gezag hebben;</w:t>
      </w:r>
    </w:p>
    <w:p w:rsidR="789853B8" w:rsidP="10346C32" w:rsidRDefault="789853B8" w14:paraId="2A35FE03" w14:textId="7C107BC7">
      <w:pPr>
        <w:pStyle w:val="Geenafstand"/>
        <w:numPr>
          <w:ilvl w:val="0"/>
          <w:numId w:val="18"/>
        </w:numPr>
        <w:rPr>
          <w:rFonts w:ascii="Calibri" w:hAnsi="Calibri" w:eastAsia="Calibri" w:cs="Calibri"/>
          <w:noProof w:val="0"/>
          <w:sz w:val="24"/>
          <w:szCs w:val="24"/>
          <w:lang w:val="nl-NL"/>
        </w:rPr>
      </w:pPr>
      <w:r w:rsidRPr="10346C32" w:rsidR="789853B8">
        <w:rPr>
          <w:noProof w:val="0"/>
          <w:sz w:val="24"/>
          <w:szCs w:val="24"/>
          <w:lang w:val="nl-NL"/>
        </w:rPr>
        <w:t>dat</w:t>
      </w:r>
      <w:r w:rsidRPr="10346C32" w:rsidR="789853B8">
        <w:rPr>
          <w:noProof w:val="0"/>
          <w:sz w:val="24"/>
          <w:szCs w:val="24"/>
          <w:lang w:val="nl-NL"/>
        </w:rPr>
        <w:t xml:space="preserve"> ouders duidelijk doorgeven waar het kind verblijft op schooldagen;</w:t>
      </w:r>
    </w:p>
    <w:p w:rsidR="789853B8" w:rsidP="10346C32" w:rsidRDefault="789853B8" w14:paraId="692A7D80" w14:textId="066FA5D3">
      <w:pPr>
        <w:pStyle w:val="Geenafstand"/>
        <w:numPr>
          <w:ilvl w:val="0"/>
          <w:numId w:val="18"/>
        </w:numPr>
        <w:rPr>
          <w:rFonts w:ascii="Calibri" w:hAnsi="Calibri" w:eastAsia="Calibri" w:cs="Calibri"/>
          <w:noProof w:val="0"/>
          <w:sz w:val="24"/>
          <w:szCs w:val="24"/>
          <w:lang w:val="nl-NL"/>
        </w:rPr>
      </w:pPr>
      <w:r w:rsidRPr="10346C32" w:rsidR="789853B8">
        <w:rPr>
          <w:noProof w:val="0"/>
          <w:sz w:val="24"/>
          <w:szCs w:val="24"/>
          <w:lang w:val="nl-NL"/>
        </w:rPr>
        <w:t>dat</w:t>
      </w:r>
      <w:r w:rsidRPr="10346C32" w:rsidR="789853B8">
        <w:rPr>
          <w:noProof w:val="0"/>
          <w:sz w:val="24"/>
          <w:szCs w:val="24"/>
          <w:lang w:val="nl-NL"/>
        </w:rPr>
        <w:t xml:space="preserve"> aanvragen waarvoor toestemming van beide ouders nodig is (zoals verlof) door beide ouders worden afgestemd vóórdat het op school wordt ingediend;</w:t>
      </w:r>
    </w:p>
    <w:p w:rsidR="789853B8" w:rsidP="10346C32" w:rsidRDefault="789853B8" w14:paraId="152318D6" w14:textId="02A2FBD9">
      <w:pPr>
        <w:pStyle w:val="Geenafstand"/>
        <w:numPr>
          <w:ilvl w:val="0"/>
          <w:numId w:val="18"/>
        </w:numPr>
        <w:rPr>
          <w:rFonts w:ascii="Calibri" w:hAnsi="Calibri" w:eastAsia="Calibri" w:cs="Calibri"/>
          <w:noProof w:val="0"/>
          <w:sz w:val="24"/>
          <w:szCs w:val="24"/>
          <w:lang w:val="nl-NL"/>
        </w:rPr>
      </w:pPr>
      <w:r w:rsidRPr="10346C32" w:rsidR="789853B8">
        <w:rPr>
          <w:noProof w:val="0"/>
          <w:sz w:val="24"/>
          <w:szCs w:val="24"/>
          <w:lang w:val="nl-NL"/>
        </w:rPr>
        <w:t>dat</w:t>
      </w:r>
      <w:r w:rsidRPr="10346C32" w:rsidR="789853B8">
        <w:rPr>
          <w:noProof w:val="0"/>
          <w:sz w:val="24"/>
          <w:szCs w:val="24"/>
          <w:lang w:val="nl-NL"/>
        </w:rPr>
        <w:t xml:space="preserve"> ouders samen naar het kind-oudergesprek komen.</w:t>
      </w:r>
    </w:p>
    <w:p w:rsidR="789853B8" w:rsidP="10346C32" w:rsidRDefault="789853B8" w14:paraId="02726DEC" w14:textId="5097222E">
      <w:pPr>
        <w:pStyle w:val="Geenafstand"/>
        <w:rPr>
          <w:rFonts w:ascii="Calibri" w:hAnsi="Calibri" w:eastAsia="Calibri" w:cs="Calibri"/>
          <w:noProof w:val="0"/>
          <w:sz w:val="24"/>
          <w:szCs w:val="24"/>
          <w:lang w:val="nl-NL"/>
        </w:rPr>
      </w:pPr>
      <w:r w:rsidRPr="10346C32" w:rsidR="789853B8">
        <w:rPr>
          <w:noProof w:val="0"/>
          <w:sz w:val="24"/>
          <w:szCs w:val="24"/>
          <w:lang w:val="nl-NL"/>
        </w:rPr>
        <w:t xml:space="preserve">Dit </w:t>
      </w:r>
      <w:r w:rsidRPr="10346C32" w:rsidR="72E10376">
        <w:rPr>
          <w:noProof w:val="0"/>
          <w:sz w:val="24"/>
          <w:szCs w:val="24"/>
          <w:lang w:val="nl-NL"/>
        </w:rPr>
        <w:t>kind-ouder</w:t>
      </w:r>
      <w:r w:rsidRPr="10346C32" w:rsidR="789853B8">
        <w:rPr>
          <w:noProof w:val="0"/>
          <w:sz w:val="24"/>
          <w:szCs w:val="24"/>
          <w:lang w:val="nl-NL"/>
        </w:rPr>
        <w:t xml:space="preserve">gesprek wordt </w:t>
      </w:r>
      <w:r w:rsidRPr="10346C32" w:rsidR="789853B8">
        <w:rPr>
          <w:noProof w:val="0"/>
          <w:sz w:val="24"/>
          <w:szCs w:val="24"/>
          <w:lang w:val="nl-NL"/>
        </w:rPr>
        <w:t>één keer gevoerd, bij voorkeur met beide ouders aanwezig.</w:t>
      </w:r>
    </w:p>
    <w:p w:rsidR="789853B8" w:rsidP="10346C32" w:rsidRDefault="789853B8" w14:paraId="507B8D3C" w14:textId="32ED45FC">
      <w:pPr>
        <w:pStyle w:val="Geenafstand"/>
        <w:rPr>
          <w:rFonts w:ascii="Calibri" w:hAnsi="Calibri" w:eastAsia="Calibri" w:cs="Calibri"/>
          <w:noProof w:val="0"/>
          <w:sz w:val="24"/>
          <w:szCs w:val="24"/>
          <w:lang w:val="nl-NL"/>
        </w:rPr>
      </w:pPr>
      <w:r w:rsidRPr="10346C32" w:rsidR="789853B8">
        <w:rPr>
          <w:noProof w:val="0"/>
          <w:sz w:val="24"/>
          <w:szCs w:val="24"/>
          <w:lang w:val="nl-NL"/>
        </w:rPr>
        <w:t>Dit is efficiënter voor de leerkracht en voor het kind, dat zijn of haar verhaal maar één keer hoeft te doen.</w:t>
      </w:r>
    </w:p>
    <w:p w:rsidR="10346C32" w:rsidP="10346C32" w:rsidRDefault="10346C32" w14:paraId="21967602" w14:textId="0E20FDB9">
      <w:pPr>
        <w:pStyle w:val="Geenafstand"/>
        <w:rPr>
          <w:noProof w:val="0"/>
          <w:sz w:val="24"/>
          <w:szCs w:val="24"/>
          <w:lang w:val="nl-NL"/>
        </w:rPr>
      </w:pPr>
    </w:p>
    <w:p w:rsidR="789853B8" w:rsidP="10346C32" w:rsidRDefault="789853B8" w14:paraId="134F74C9" w14:textId="5A9B64DA">
      <w:pPr>
        <w:pStyle w:val="Geenafstand"/>
        <w:rPr>
          <w:noProof w:val="0"/>
          <w:sz w:val="24"/>
          <w:szCs w:val="24"/>
          <w:lang w:val="nl-NL"/>
        </w:rPr>
      </w:pPr>
      <w:r w:rsidRPr="10346C32" w:rsidR="789853B8">
        <w:rPr>
          <w:noProof w:val="0"/>
          <w:sz w:val="24"/>
          <w:szCs w:val="24"/>
          <w:lang w:val="nl-NL"/>
        </w:rPr>
        <w:t>School blijft in alle situaties neutraal: ouders zijn verantwoordelijk voor hun eigen onderlinge afstemming, in het belang van hun kind.</w:t>
      </w:r>
    </w:p>
    <w:p w:rsidR="10346C32" w:rsidP="10346C32" w:rsidRDefault="10346C32" w14:paraId="1F51C2AB" w14:textId="0620075F">
      <w:pPr>
        <w:pStyle w:val="Geenafstand"/>
      </w:pPr>
    </w:p>
    <w:p w:rsidRPr="00676A30" w:rsidR="00676A30" w:rsidP="005B674F" w:rsidRDefault="00C86AAB" w14:paraId="0A085784" w14:textId="1936FAF6">
      <w:pPr>
        <w:pStyle w:val="Kop2"/>
      </w:pPr>
      <w:r w:rsidR="6EA56D66">
        <w:rPr/>
        <w:t>Uitzonderingen</w:t>
      </w:r>
    </w:p>
    <w:p w:rsidR="6EA56D66" w:rsidP="10346C32" w:rsidRDefault="6EA56D66" w14:paraId="1BE6E361" w14:textId="0A496FCA">
      <w:pPr>
        <w:pStyle w:val="Geenafstand"/>
        <w:rPr>
          <w:noProof w:val="0"/>
          <w:sz w:val="24"/>
          <w:szCs w:val="24"/>
          <w:lang w:val="nl-NL"/>
        </w:rPr>
      </w:pPr>
      <w:r w:rsidRPr="10346C32" w:rsidR="6EA56D66">
        <w:rPr>
          <w:noProof w:val="0"/>
          <w:sz w:val="24"/>
          <w:szCs w:val="24"/>
          <w:lang w:val="nl-NL"/>
        </w:rPr>
        <w:t>In incidentele gevallen kan de school besluiten géén informatie te verstrekken aan een ouder zonder gezag. Dit gebeurt alleen wanneer dit duidelijk in strijd is met het belang van het kind.</w:t>
      </w:r>
    </w:p>
    <w:p w:rsidR="6EA56D66" w:rsidP="10346C32" w:rsidRDefault="6EA56D66" w14:paraId="625EB6E0" w14:textId="68BC884F">
      <w:pPr>
        <w:pStyle w:val="Lijstalinea"/>
        <w:numPr>
          <w:ilvl w:val="0"/>
          <w:numId w:val="19"/>
        </w:numPr>
        <w:spacing w:before="240" w:beforeAutospacing="off" w:after="240" w:afterAutospacing="off"/>
        <w:rPr>
          <w:rFonts w:ascii="Calibri" w:hAnsi="Calibri" w:eastAsia="Calibri" w:cs="Calibri"/>
          <w:noProof w:val="0"/>
          <w:sz w:val="24"/>
          <w:szCs w:val="24"/>
          <w:lang w:val="nl-NL"/>
        </w:rPr>
      </w:pPr>
      <w:r w:rsidRPr="10346C32" w:rsidR="6EA56D66">
        <w:rPr>
          <w:rFonts w:ascii="Calibri" w:hAnsi="Calibri" w:eastAsia="Calibri" w:cs="Calibri"/>
          <w:noProof w:val="0"/>
          <w:sz w:val="24"/>
          <w:szCs w:val="24"/>
          <w:lang w:val="nl-NL"/>
        </w:rPr>
        <w:t>Een weigering wordt schriftelijk gemotiveerd.</w:t>
      </w:r>
    </w:p>
    <w:p w:rsidR="6EA56D66" w:rsidP="10346C32" w:rsidRDefault="6EA56D66" w14:paraId="3A9F9708" w14:textId="0140EC7C">
      <w:pPr>
        <w:pStyle w:val="Lijstalinea"/>
        <w:numPr>
          <w:ilvl w:val="0"/>
          <w:numId w:val="19"/>
        </w:numPr>
        <w:spacing w:before="240" w:beforeAutospacing="off" w:after="240" w:afterAutospacing="off"/>
        <w:rPr>
          <w:rFonts w:ascii="Calibri" w:hAnsi="Calibri" w:eastAsia="Calibri" w:cs="Calibri"/>
          <w:noProof w:val="0"/>
          <w:sz w:val="24"/>
          <w:szCs w:val="24"/>
          <w:lang w:val="nl-NL"/>
        </w:rPr>
      </w:pPr>
      <w:r w:rsidRPr="10346C32" w:rsidR="6EA56D66">
        <w:rPr>
          <w:rFonts w:ascii="Calibri" w:hAnsi="Calibri" w:eastAsia="Calibri" w:cs="Calibri"/>
          <w:noProof w:val="0"/>
          <w:sz w:val="24"/>
          <w:szCs w:val="24"/>
          <w:lang w:val="nl-NL"/>
        </w:rPr>
        <w:t>De school doet dit pas nadat de situatie zorgvuldig is onderzocht.</w:t>
      </w:r>
    </w:p>
    <w:p w:rsidR="6EA56D66" w:rsidP="10346C32" w:rsidRDefault="6EA56D66" w14:paraId="02E3C806" w14:textId="400CF099">
      <w:pPr>
        <w:pStyle w:val="Lijstalinea"/>
        <w:numPr>
          <w:ilvl w:val="0"/>
          <w:numId w:val="19"/>
        </w:numPr>
        <w:spacing w:before="240" w:beforeAutospacing="off" w:after="240" w:afterAutospacing="off"/>
        <w:rPr>
          <w:rFonts w:ascii="Calibri" w:hAnsi="Calibri" w:eastAsia="Calibri" w:cs="Calibri"/>
          <w:noProof w:val="0"/>
          <w:sz w:val="24"/>
          <w:szCs w:val="24"/>
          <w:lang w:val="nl-NL"/>
        </w:rPr>
      </w:pPr>
      <w:r w:rsidRPr="10346C32" w:rsidR="6EA56D66">
        <w:rPr>
          <w:rFonts w:ascii="Calibri" w:hAnsi="Calibri" w:eastAsia="Calibri" w:cs="Calibri"/>
          <w:noProof w:val="0"/>
          <w:sz w:val="24"/>
          <w:szCs w:val="24"/>
          <w:lang w:val="nl-NL"/>
        </w:rPr>
        <w:t xml:space="preserve">De wens van het kind of van de </w:t>
      </w:r>
      <w:r w:rsidRPr="10346C32" w:rsidR="6EA56D66">
        <w:rPr>
          <w:rFonts w:ascii="Calibri" w:hAnsi="Calibri" w:eastAsia="Calibri" w:cs="Calibri"/>
          <w:noProof w:val="0"/>
          <w:sz w:val="24"/>
          <w:szCs w:val="24"/>
          <w:lang w:val="nl-NL"/>
        </w:rPr>
        <w:t>gezagdragende</w:t>
      </w:r>
      <w:r w:rsidRPr="10346C32" w:rsidR="6EA56D66">
        <w:rPr>
          <w:rFonts w:ascii="Calibri" w:hAnsi="Calibri" w:eastAsia="Calibri" w:cs="Calibri"/>
          <w:noProof w:val="0"/>
          <w:sz w:val="24"/>
          <w:szCs w:val="24"/>
          <w:lang w:val="nl-NL"/>
        </w:rPr>
        <w:t xml:space="preserve"> ouder is op zichzelf geen doorslaggevend argument.</w:t>
      </w:r>
    </w:p>
    <w:p w:rsidR="00B962AE" w:rsidP="005B674F" w:rsidRDefault="00B962AE" w14:paraId="3619AEA0" w14:textId="77777777">
      <w:pPr>
        <w:pStyle w:val="Kop2"/>
      </w:pPr>
      <w:r w:rsidR="00B962AE">
        <w:rPr/>
        <w:t>Scheiding tijdens de schoolperiode</w:t>
      </w:r>
    </w:p>
    <w:p w:rsidR="799BB3F5" w:rsidP="10346C32" w:rsidRDefault="799BB3F5" w14:paraId="12103D67" w14:textId="3C161A5C">
      <w:pPr>
        <w:pStyle w:val="Geenafstand"/>
        <w:rPr>
          <w:noProof w:val="0"/>
          <w:sz w:val="24"/>
          <w:szCs w:val="24"/>
          <w:lang w:val="nl-NL"/>
        </w:rPr>
      </w:pPr>
      <w:r w:rsidRPr="10346C32" w:rsidR="799BB3F5">
        <w:rPr>
          <w:noProof w:val="0"/>
          <w:sz w:val="24"/>
          <w:szCs w:val="24"/>
          <w:lang w:val="nl-NL"/>
        </w:rPr>
        <w:t>Wanneer ouders tijdens de schoolperiode uit elkaar gaan, vragen wij dit zo snel mogelijk te melden aan de school en om onderstaande punten samen te bespreken</w:t>
      </w:r>
      <w:r w:rsidRPr="10346C32" w:rsidR="462E9534">
        <w:rPr>
          <w:noProof w:val="0"/>
          <w:sz w:val="24"/>
          <w:szCs w:val="24"/>
          <w:lang w:val="nl-NL"/>
        </w:rPr>
        <w:t xml:space="preserve"> (onderstaande vragenlijst kan daarbij helpend zijn)</w:t>
      </w:r>
      <w:r w:rsidRPr="10346C32" w:rsidR="799BB3F5">
        <w:rPr>
          <w:noProof w:val="0"/>
          <w:sz w:val="24"/>
          <w:szCs w:val="24"/>
          <w:lang w:val="nl-NL"/>
        </w:rPr>
        <w:t>:</w:t>
      </w:r>
    </w:p>
    <w:p w:rsidR="1FAF8A1B" w:rsidP="10346C32" w:rsidRDefault="1FAF8A1B" w14:paraId="2CFBEE1D" w14:textId="1B7ABE91">
      <w:pPr>
        <w:pStyle w:val="Lijstalinea"/>
        <w:numPr>
          <w:ilvl w:val="0"/>
          <w:numId w:val="20"/>
        </w:numPr>
        <w:spacing w:before="240" w:beforeAutospacing="off" w:after="240" w:afterAutospacing="off"/>
        <w:rPr>
          <w:rFonts w:ascii="Calibri" w:hAnsi="Calibri" w:eastAsia="Calibri" w:cs="Calibri"/>
          <w:noProof w:val="0"/>
          <w:sz w:val="24"/>
          <w:szCs w:val="24"/>
          <w:lang w:val="nl-NL"/>
        </w:rPr>
      </w:pPr>
      <w:r w:rsidRPr="10346C32" w:rsidR="1FAF8A1B">
        <w:rPr>
          <w:rFonts w:ascii="Calibri" w:hAnsi="Calibri" w:eastAsia="Calibri" w:cs="Calibri"/>
          <w:noProof w:val="0"/>
          <w:sz w:val="24"/>
          <w:szCs w:val="24"/>
          <w:lang w:val="nl-NL"/>
        </w:rPr>
        <w:t>D</w:t>
      </w:r>
      <w:r w:rsidRPr="10346C32" w:rsidR="799BB3F5">
        <w:rPr>
          <w:rFonts w:ascii="Calibri" w:hAnsi="Calibri" w:eastAsia="Calibri" w:cs="Calibri"/>
          <w:noProof w:val="0"/>
          <w:sz w:val="24"/>
          <w:szCs w:val="24"/>
          <w:lang w:val="nl-NL"/>
        </w:rPr>
        <w:t>e nieuwe situatie te bespreken;</w:t>
      </w:r>
    </w:p>
    <w:p w:rsidR="1FAF8A1B" w:rsidP="10346C32" w:rsidRDefault="1FAF8A1B" w14:paraId="28BAD535" w14:textId="19570E05">
      <w:pPr>
        <w:pStyle w:val="Lijstalinea"/>
        <w:numPr>
          <w:ilvl w:val="0"/>
          <w:numId w:val="20"/>
        </w:numPr>
        <w:spacing w:before="240" w:beforeAutospacing="off" w:after="240" w:afterAutospacing="off"/>
        <w:rPr>
          <w:rFonts w:ascii="Calibri" w:hAnsi="Calibri" w:eastAsia="Calibri" w:cs="Calibri"/>
          <w:noProof w:val="0"/>
          <w:sz w:val="24"/>
          <w:szCs w:val="24"/>
          <w:lang w:val="nl-NL"/>
        </w:rPr>
      </w:pPr>
      <w:r w:rsidRPr="10346C32" w:rsidR="1FAF8A1B">
        <w:rPr>
          <w:rFonts w:ascii="Calibri" w:hAnsi="Calibri" w:eastAsia="Calibri" w:cs="Calibri"/>
          <w:noProof w:val="0"/>
          <w:sz w:val="24"/>
          <w:szCs w:val="24"/>
          <w:lang w:val="nl-NL"/>
        </w:rPr>
        <w:t>A</w:t>
      </w:r>
      <w:r w:rsidRPr="10346C32" w:rsidR="799BB3F5">
        <w:rPr>
          <w:rFonts w:ascii="Calibri" w:hAnsi="Calibri" w:eastAsia="Calibri" w:cs="Calibri"/>
          <w:noProof w:val="0"/>
          <w:sz w:val="24"/>
          <w:szCs w:val="24"/>
          <w:lang w:val="nl-NL"/>
        </w:rPr>
        <w:t>fspraken</w:t>
      </w:r>
      <w:r w:rsidRPr="10346C32" w:rsidR="799BB3F5">
        <w:rPr>
          <w:rFonts w:ascii="Calibri" w:hAnsi="Calibri" w:eastAsia="Calibri" w:cs="Calibri"/>
          <w:noProof w:val="0"/>
          <w:sz w:val="24"/>
          <w:szCs w:val="24"/>
          <w:lang w:val="nl-NL"/>
        </w:rPr>
        <w:t xml:space="preserve"> te maken over contact en informatievoorziening;</w:t>
      </w:r>
    </w:p>
    <w:p w:rsidR="5900E496" w:rsidP="10346C32" w:rsidRDefault="5900E496" w14:paraId="4542EBA7" w14:textId="01ED3C5F">
      <w:pPr>
        <w:pStyle w:val="Lijstalinea"/>
        <w:numPr>
          <w:ilvl w:val="0"/>
          <w:numId w:val="20"/>
        </w:numPr>
        <w:spacing w:before="240" w:beforeAutospacing="off" w:after="240" w:afterAutospacing="off"/>
        <w:rPr>
          <w:rFonts w:ascii="Calibri" w:hAnsi="Calibri" w:eastAsia="Calibri" w:cs="Calibri"/>
          <w:noProof w:val="0"/>
          <w:sz w:val="24"/>
          <w:szCs w:val="24"/>
          <w:lang w:val="nl-NL"/>
        </w:rPr>
      </w:pPr>
      <w:r w:rsidRPr="10346C32" w:rsidR="5900E496">
        <w:rPr>
          <w:rFonts w:ascii="Calibri" w:hAnsi="Calibri" w:eastAsia="Calibri" w:cs="Calibri"/>
          <w:noProof w:val="0"/>
          <w:sz w:val="24"/>
          <w:szCs w:val="24"/>
          <w:lang w:val="nl-NL"/>
        </w:rPr>
        <w:t>T</w:t>
      </w:r>
      <w:r w:rsidRPr="10346C32" w:rsidR="799BB3F5">
        <w:rPr>
          <w:rFonts w:ascii="Calibri" w:hAnsi="Calibri" w:eastAsia="Calibri" w:cs="Calibri"/>
          <w:noProof w:val="0"/>
          <w:sz w:val="24"/>
          <w:szCs w:val="24"/>
          <w:lang w:val="nl-NL"/>
        </w:rPr>
        <w:t>e bekijken of er maatwerk nodig is.</w:t>
      </w:r>
    </w:p>
    <w:p w:rsidR="799BB3F5" w:rsidP="10346C32" w:rsidRDefault="799BB3F5" w14:paraId="49651D26" w14:textId="272DFD3B">
      <w:pPr>
        <w:spacing w:before="240" w:beforeAutospacing="off" w:after="240" w:afterAutospacing="off"/>
      </w:pPr>
      <w:r w:rsidRPr="10346C32" w:rsidR="799BB3F5">
        <w:rPr>
          <w:rFonts w:ascii="Calibri" w:hAnsi="Calibri" w:eastAsia="Calibri" w:cs="Calibri"/>
          <w:noProof w:val="0"/>
          <w:sz w:val="24"/>
          <w:szCs w:val="24"/>
          <w:lang w:val="nl-NL"/>
        </w:rPr>
        <w:t>We streven altijd naar werkbare, duidelijke afspraken die het belang van het kind dienen. Uw medewerking, overleg en begrip zijn daarbij essentieel.</w:t>
      </w:r>
    </w:p>
    <w:p w:rsidR="10346C32" w:rsidP="10346C32" w:rsidRDefault="10346C32" w14:paraId="770BF9C4" w14:textId="47005AB9">
      <w:pPr>
        <w:rPr>
          <w:sz w:val="24"/>
          <w:szCs w:val="24"/>
        </w:rPr>
      </w:pPr>
    </w:p>
    <w:p w:rsidR="0032435E" w:rsidRDefault="0032435E" w14:paraId="4F02D464" w14:textId="77777777">
      <w:pPr>
        <w:sectPr w:rsidR="0032435E">
          <w:footerReference w:type="default" r:id="rId9"/>
          <w:pgSz w:w="11906" w:h="16838" w:orient="portrait"/>
          <w:pgMar w:top="1417" w:right="1417" w:bottom="1417" w:left="1417" w:header="708" w:footer="708" w:gutter="0"/>
          <w:cols w:space="708"/>
          <w:docGrid w:linePitch="360"/>
        </w:sectPr>
      </w:pPr>
    </w:p>
    <w:p w:rsidR="00540814" w:rsidP="00676A30" w:rsidRDefault="00540814" w14:paraId="60FCA155" w14:textId="7C23A7ED">
      <w:pPr>
        <w:pStyle w:val="Geenafstand"/>
        <w:rPr>
          <w:b/>
          <w:sz w:val="28"/>
          <w:szCs w:val="28"/>
        </w:rPr>
      </w:pPr>
      <w:r>
        <w:rPr>
          <w:noProof/>
          <w:lang w:eastAsia="nl-NL"/>
        </w:rPr>
        <w:drawing>
          <wp:inline distT="0" distB="0" distL="0" distR="0" wp14:anchorId="01905643" wp14:editId="1949E9B0">
            <wp:extent cx="2085975" cy="771525"/>
            <wp:effectExtent l="0" t="0" r="9525" b="9525"/>
            <wp:docPr id="1" name="Afbeelding 1" descr="Logo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9062"/>
      </w:tblGrid>
      <w:tr w:rsidR="00540814" w:rsidTr="00540814" w14:paraId="07C70D54" w14:textId="77777777">
        <w:tc>
          <w:tcPr>
            <w:tcW w:w="9212" w:type="dxa"/>
            <w:shd w:val="clear" w:color="auto" w:fill="FFC000"/>
          </w:tcPr>
          <w:p w:rsidR="00540814" w:rsidP="005B674F" w:rsidRDefault="00540814" w14:paraId="3E840EDB" w14:textId="6B3ACEBC">
            <w:pPr>
              <w:pStyle w:val="Kop1"/>
              <w:jc w:val="center"/>
              <w:outlineLvl w:val="0"/>
            </w:pPr>
            <w:r w:rsidRPr="00B15775">
              <w:t>Vragenlijst voor niet-samenwonende ouders voor de school</w:t>
            </w:r>
          </w:p>
          <w:p w:rsidRPr="005B674F" w:rsidR="005B674F" w:rsidP="005B674F" w:rsidRDefault="005B674F" w14:paraId="56C612AB" w14:textId="2A634CBF"/>
        </w:tc>
      </w:tr>
    </w:tbl>
    <w:p w:rsidR="00540814" w:rsidP="00676A30" w:rsidRDefault="00540814" w14:paraId="7A5715DF" w14:textId="77777777">
      <w:pPr>
        <w:pStyle w:val="Geenafstand"/>
        <w:rPr>
          <w:b/>
          <w:sz w:val="28"/>
          <w:szCs w:val="28"/>
        </w:rPr>
      </w:pPr>
    </w:p>
    <w:p w:rsidRPr="005B674F" w:rsidR="00B9315C" w:rsidP="005B674F" w:rsidRDefault="00505D9F" w14:paraId="79EEFB5A" w14:textId="77777777">
      <w:pPr>
        <w:rPr>
          <w:sz w:val="24"/>
          <w:szCs w:val="24"/>
        </w:rPr>
      </w:pPr>
      <w:r w:rsidRPr="005B674F">
        <w:rPr>
          <w:sz w:val="24"/>
          <w:szCs w:val="24"/>
        </w:rPr>
        <w:t xml:space="preserve">Als ouders getrouwd waren, behouden zij na de echtscheiding in principe beiden het gezag over hun kind. Als ouders ongehuwd samenwoonden, heeft de moeder automatisch (‘van rechtswege’) het gezag over het kind. De vader die het kind heeft erkend kan samen met de moeder bij het </w:t>
      </w:r>
      <w:proofErr w:type="spellStart"/>
      <w:r w:rsidRPr="005B674F">
        <w:rPr>
          <w:sz w:val="24"/>
          <w:szCs w:val="24"/>
        </w:rPr>
        <w:t>gezagsregister</w:t>
      </w:r>
      <w:proofErr w:type="spellEnd"/>
      <w:r w:rsidRPr="005B674F">
        <w:rPr>
          <w:sz w:val="24"/>
          <w:szCs w:val="24"/>
        </w:rPr>
        <w:t xml:space="preserve"> van de rechtbank gezamenlijk gezag over het kind laten registreren. </w:t>
      </w:r>
    </w:p>
    <w:p w:rsidR="005B674F" w:rsidP="005B674F" w:rsidRDefault="00505D9F" w14:paraId="47D42C94" w14:textId="31BF0F25">
      <w:pPr>
        <w:pStyle w:val="Lijstalinea"/>
        <w:numPr>
          <w:ilvl w:val="0"/>
          <w:numId w:val="6"/>
        </w:numPr>
      </w:pPr>
      <w:r w:rsidRPr="005B674F">
        <w:rPr>
          <w:sz w:val="24"/>
          <w:szCs w:val="24"/>
        </w:rPr>
        <w:t>Ik ben de vader/moeder van (voor- en achternaam van het kind/ de kinderen):</w:t>
      </w:r>
      <w:r>
        <w:t xml:space="preserve"> </w:t>
      </w:r>
    </w:p>
    <w:p w:rsidR="005B674F" w:rsidP="005B674F" w:rsidRDefault="005B674F" w14:paraId="4A0957BE" w14:textId="77777777">
      <w:pPr>
        <w:pStyle w:val="Lijstalinea"/>
      </w:pPr>
    </w:p>
    <w:p w:rsidR="00B9315C" w:rsidP="005B674F" w:rsidRDefault="00505D9F" w14:paraId="52B56D79" w14:textId="43DE810B">
      <w:r>
        <w:t xml:space="preserve">…………............................................................................................... </w:t>
      </w:r>
    </w:p>
    <w:p w:rsidR="00B9315C" w:rsidP="00676A30" w:rsidRDefault="00B9315C" w14:paraId="1535A6B5" w14:textId="77777777">
      <w:pPr>
        <w:pStyle w:val="Geenafstand"/>
      </w:pPr>
    </w:p>
    <w:p w:rsidRPr="005B674F" w:rsidR="00B9315C" w:rsidP="005B674F" w:rsidRDefault="00505D9F" w14:paraId="464928DF" w14:textId="77777777">
      <w:pPr>
        <w:rPr>
          <w:sz w:val="24"/>
          <w:szCs w:val="24"/>
        </w:rPr>
      </w:pPr>
      <w:r w:rsidRPr="005B674F">
        <w:rPr>
          <w:sz w:val="24"/>
          <w:szCs w:val="24"/>
        </w:rPr>
        <w:t xml:space="preserve">2. De </w:t>
      </w:r>
      <w:proofErr w:type="spellStart"/>
      <w:r w:rsidRPr="005B674F">
        <w:rPr>
          <w:sz w:val="24"/>
          <w:szCs w:val="24"/>
        </w:rPr>
        <w:t>gezagssituatie</w:t>
      </w:r>
      <w:proofErr w:type="spellEnd"/>
      <w:r w:rsidRPr="005B674F">
        <w:rPr>
          <w:sz w:val="24"/>
          <w:szCs w:val="24"/>
        </w:rPr>
        <w:t xml:space="preserve"> over ons kind/onze kinderen is als volgt geregeld:</w:t>
      </w:r>
    </w:p>
    <w:p w:rsidRPr="005B674F" w:rsidR="00B9315C" w:rsidP="005B674F" w:rsidRDefault="00505D9F" w14:paraId="7FB1D8E9" w14:textId="77777777">
      <w:pPr>
        <w:spacing w:after="0" w:line="240" w:lineRule="auto"/>
        <w:rPr>
          <w:sz w:val="24"/>
          <w:szCs w:val="24"/>
        </w:rPr>
      </w:pPr>
      <w:r w:rsidRPr="005B674F">
        <w:rPr>
          <w:sz w:val="24"/>
          <w:szCs w:val="24"/>
        </w:rPr>
        <w:t xml:space="preserve">A. Het gezag berust bij beide ouders gezamenlijk </w:t>
      </w:r>
    </w:p>
    <w:p w:rsidRPr="005B674F" w:rsidR="00B9315C" w:rsidP="005B674F" w:rsidRDefault="00505D9F" w14:paraId="64DB640B" w14:textId="77777777">
      <w:pPr>
        <w:spacing w:after="0" w:line="240" w:lineRule="auto"/>
        <w:rPr>
          <w:sz w:val="24"/>
          <w:szCs w:val="24"/>
        </w:rPr>
      </w:pPr>
      <w:r w:rsidRPr="005B674F">
        <w:rPr>
          <w:sz w:val="24"/>
          <w:szCs w:val="24"/>
        </w:rPr>
        <w:t xml:space="preserve">B. Alleen de moeder heeft het gezag </w:t>
      </w:r>
    </w:p>
    <w:p w:rsidRPr="005B674F" w:rsidR="00B9315C" w:rsidP="005B674F" w:rsidRDefault="00505D9F" w14:paraId="4F99EE82" w14:textId="77777777">
      <w:pPr>
        <w:spacing w:after="0" w:line="240" w:lineRule="auto"/>
        <w:rPr>
          <w:sz w:val="24"/>
          <w:szCs w:val="24"/>
        </w:rPr>
      </w:pPr>
      <w:r w:rsidRPr="005B674F">
        <w:rPr>
          <w:sz w:val="24"/>
          <w:szCs w:val="24"/>
        </w:rPr>
        <w:t xml:space="preserve">C. Alleen de vader heeft het gezag </w:t>
      </w:r>
    </w:p>
    <w:p w:rsidRPr="005B674F" w:rsidR="00B9315C" w:rsidP="005B674F" w:rsidRDefault="00505D9F" w14:paraId="5F5FDC5F" w14:textId="77777777">
      <w:pPr>
        <w:spacing w:after="0" w:line="240" w:lineRule="auto"/>
        <w:rPr>
          <w:sz w:val="24"/>
          <w:szCs w:val="24"/>
        </w:rPr>
      </w:pPr>
      <w:r w:rsidRPr="005B674F">
        <w:rPr>
          <w:sz w:val="24"/>
          <w:szCs w:val="24"/>
        </w:rPr>
        <w:t xml:space="preserve">D. Anders, namelijk: ........................................................ </w:t>
      </w:r>
    </w:p>
    <w:p w:rsidRPr="005B674F" w:rsidR="00B9315C" w:rsidP="005B674F" w:rsidRDefault="00B9315C" w14:paraId="7B961EF8" w14:textId="77777777">
      <w:pPr>
        <w:spacing w:after="0" w:line="240" w:lineRule="auto"/>
        <w:rPr>
          <w:sz w:val="24"/>
          <w:szCs w:val="24"/>
        </w:rPr>
      </w:pPr>
    </w:p>
    <w:p w:rsidRPr="005B674F" w:rsidR="00B9315C" w:rsidP="005B674F" w:rsidRDefault="00505D9F" w14:paraId="492F16F7" w14:textId="77777777">
      <w:pPr>
        <w:spacing w:after="0" w:line="240" w:lineRule="auto"/>
        <w:rPr>
          <w:sz w:val="24"/>
          <w:szCs w:val="24"/>
        </w:rPr>
      </w:pPr>
      <w:r w:rsidRPr="005B674F">
        <w:rPr>
          <w:sz w:val="24"/>
          <w:szCs w:val="24"/>
        </w:rPr>
        <w:t>De rechter kan bepalen (de ouders kunnen dat ook onderling bepalen) bij wie van de ouders ‘de gewone verblijfplaats’ van het kind is. De gewone verblijfplaats is het adres waar het kind volgens de Gemeentelijke Basisadministratie is ingeschreven</w:t>
      </w:r>
      <w:r w:rsidRPr="005B674F" w:rsidR="00B9315C">
        <w:rPr>
          <w:sz w:val="24"/>
          <w:szCs w:val="24"/>
        </w:rPr>
        <w:t>.</w:t>
      </w:r>
      <w:r w:rsidRPr="005B674F">
        <w:rPr>
          <w:sz w:val="24"/>
          <w:szCs w:val="24"/>
        </w:rPr>
        <w:t xml:space="preserve"> </w:t>
      </w:r>
    </w:p>
    <w:p w:rsidR="00B9315C" w:rsidP="00676A30" w:rsidRDefault="00B9315C" w14:paraId="2E90D9C6" w14:textId="77777777">
      <w:pPr>
        <w:pStyle w:val="Geenafstand"/>
      </w:pPr>
    </w:p>
    <w:p w:rsidRPr="005B674F" w:rsidR="00B9315C" w:rsidP="005B674F" w:rsidRDefault="00505D9F" w14:paraId="05FF44D2" w14:textId="77777777">
      <w:pPr>
        <w:rPr>
          <w:sz w:val="24"/>
          <w:szCs w:val="24"/>
        </w:rPr>
      </w:pPr>
      <w:r w:rsidRPr="005B674F">
        <w:rPr>
          <w:sz w:val="24"/>
          <w:szCs w:val="24"/>
        </w:rPr>
        <w:t>3. De gewone verblijfplaats van het kind/de kinderen volgens de Gemeentelijke Basisadministratie is bij:</w:t>
      </w:r>
    </w:p>
    <w:p w:rsidRPr="005B674F" w:rsidR="00B9315C" w:rsidP="005B674F" w:rsidRDefault="00505D9F" w14:paraId="2CFFCF22" w14:textId="4C1A0705">
      <w:pPr>
        <w:spacing w:after="0" w:line="240" w:lineRule="auto"/>
        <w:rPr>
          <w:sz w:val="24"/>
          <w:szCs w:val="24"/>
        </w:rPr>
      </w:pPr>
      <w:r w:rsidRPr="10346C32" w:rsidR="00505D9F">
        <w:rPr>
          <w:sz w:val="24"/>
          <w:szCs w:val="24"/>
        </w:rPr>
        <w:t xml:space="preserve">A. moeder </w:t>
      </w:r>
    </w:p>
    <w:p w:rsidRPr="005B674F" w:rsidR="00B9315C" w:rsidP="005B674F" w:rsidRDefault="00505D9F" w14:paraId="6CBA1095" w14:textId="0BCA3BB9">
      <w:pPr>
        <w:spacing w:after="0" w:line="240" w:lineRule="auto"/>
        <w:rPr>
          <w:sz w:val="24"/>
          <w:szCs w:val="24"/>
        </w:rPr>
      </w:pPr>
      <w:r w:rsidRPr="10346C32" w:rsidR="00505D9F">
        <w:rPr>
          <w:sz w:val="24"/>
          <w:szCs w:val="24"/>
        </w:rPr>
        <w:t xml:space="preserve">B. vader </w:t>
      </w:r>
    </w:p>
    <w:p w:rsidRPr="005B674F" w:rsidR="00B9315C" w:rsidP="005B674F" w:rsidRDefault="00505D9F" w14:paraId="391B1E0A" w14:textId="77777777">
      <w:pPr>
        <w:spacing w:after="0" w:line="240" w:lineRule="auto"/>
        <w:rPr>
          <w:sz w:val="24"/>
          <w:szCs w:val="24"/>
        </w:rPr>
      </w:pPr>
      <w:r w:rsidRPr="005B674F">
        <w:rPr>
          <w:sz w:val="24"/>
          <w:szCs w:val="24"/>
        </w:rPr>
        <w:t xml:space="preserve">C. Anders, namelijk: ........................................................ </w:t>
      </w:r>
    </w:p>
    <w:p w:rsidR="00B9315C" w:rsidP="00676A30" w:rsidRDefault="00B9315C" w14:paraId="605C2D7D" w14:textId="77777777">
      <w:pPr>
        <w:pStyle w:val="Geenafstand"/>
      </w:pPr>
    </w:p>
    <w:p w:rsidRPr="005B674F" w:rsidR="00B9315C" w:rsidP="005B674F" w:rsidRDefault="00505D9F" w14:paraId="4B49F5AB" w14:textId="77777777">
      <w:pPr>
        <w:rPr>
          <w:sz w:val="24"/>
          <w:szCs w:val="24"/>
        </w:rPr>
      </w:pPr>
      <w:r w:rsidRPr="005B674F">
        <w:rPr>
          <w:sz w:val="24"/>
          <w:szCs w:val="24"/>
        </w:rPr>
        <w:t xml:space="preserve">Een omgangsregeling tussen het kind en ‘de andere ouder’ kan na onderling overleg van de ouders geregeld worden. In andere gevallen bepaalt de rechter de omgangsregeling. Soms ontzegt de rechter één van de ouders het recht op omgang. </w:t>
      </w:r>
    </w:p>
    <w:p w:rsidR="00B9315C" w:rsidP="00676A30" w:rsidRDefault="00505D9F" w14:paraId="2EC0D04D" w14:textId="77777777" w14:noSpellErr="1">
      <w:pPr>
        <w:pStyle w:val="Geenafstand"/>
      </w:pPr>
      <w:r w:rsidR="00505D9F">
        <w:rPr/>
        <w:t>4.</w:t>
      </w:r>
      <w:r w:rsidRPr="10346C32" w:rsidR="00505D9F">
        <w:rPr>
          <w:sz w:val="24"/>
          <w:szCs w:val="24"/>
        </w:rPr>
        <w:t xml:space="preserve"> Is er sprake van een omgangsregeling van het kind/de kinderen met de ouder bij wie het/ze volgens de gemeentelijke basisadministratie niet woont/wonen? </w:t>
      </w:r>
    </w:p>
    <w:p w:rsidRPr="005B674F" w:rsidR="00B9315C" w:rsidP="005B674F" w:rsidRDefault="005B674F" w14:paraId="3603E6ED" w14:textId="5449CE49">
      <w:pPr>
        <w:rPr>
          <w:sz w:val="24"/>
          <w:szCs w:val="24"/>
        </w:rPr>
      </w:pPr>
      <w:r>
        <w:rPr>
          <w:sz w:val="24"/>
          <w:szCs w:val="24"/>
        </w:rPr>
        <w:t xml:space="preserve">A. </w:t>
      </w:r>
      <w:r w:rsidRPr="005B674F" w:rsidR="00505D9F">
        <w:rPr>
          <w:sz w:val="24"/>
          <w:szCs w:val="24"/>
        </w:rPr>
        <w:t xml:space="preserve">Nee </w:t>
      </w:r>
    </w:p>
    <w:p w:rsidRPr="005B674F" w:rsidR="00B9315C" w:rsidP="005B674F" w:rsidRDefault="005B674F" w14:paraId="4EBEDA7A" w14:textId="3E142244">
      <w:pPr>
        <w:rPr>
          <w:sz w:val="24"/>
          <w:szCs w:val="24"/>
        </w:rPr>
      </w:pPr>
      <w:r>
        <w:rPr>
          <w:sz w:val="24"/>
          <w:szCs w:val="24"/>
        </w:rPr>
        <w:t xml:space="preserve">B. </w:t>
      </w:r>
      <w:r w:rsidRPr="005B674F" w:rsidR="00505D9F">
        <w:rPr>
          <w:sz w:val="24"/>
          <w:szCs w:val="24"/>
        </w:rPr>
        <w:t xml:space="preserve">Ja, de omgangsregeling is: </w:t>
      </w:r>
    </w:p>
    <w:p w:rsidRPr="005B674F" w:rsidR="00B9315C" w:rsidP="005B674F" w:rsidRDefault="00505D9F" w14:paraId="0AD065FF" w14:textId="77777777">
      <w:pPr>
        <w:pStyle w:val="Lijstalinea"/>
        <w:numPr>
          <w:ilvl w:val="0"/>
          <w:numId w:val="7"/>
        </w:numPr>
        <w:rPr>
          <w:sz w:val="24"/>
          <w:szCs w:val="24"/>
        </w:rPr>
      </w:pPr>
      <w:r w:rsidRPr="005B674F">
        <w:rPr>
          <w:sz w:val="24"/>
          <w:szCs w:val="24"/>
        </w:rPr>
        <w:t xml:space="preserve">Bepaald door de rechter </w:t>
      </w:r>
    </w:p>
    <w:p w:rsidRPr="005B674F" w:rsidR="00B9315C" w:rsidP="005B674F" w:rsidRDefault="00505D9F" w14:paraId="77E59BC9" w14:textId="77777777">
      <w:pPr>
        <w:pStyle w:val="Lijstalinea"/>
        <w:numPr>
          <w:ilvl w:val="0"/>
          <w:numId w:val="7"/>
        </w:numPr>
        <w:rPr>
          <w:sz w:val="24"/>
          <w:szCs w:val="24"/>
        </w:rPr>
      </w:pPr>
      <w:r w:rsidRPr="005B674F">
        <w:rPr>
          <w:sz w:val="24"/>
          <w:szCs w:val="24"/>
        </w:rPr>
        <w:t xml:space="preserve">Onderling afgesproken </w:t>
      </w:r>
    </w:p>
    <w:p w:rsidRPr="005B674F" w:rsidR="00B9315C" w:rsidP="005B674F" w:rsidRDefault="00505D9F" w14:paraId="3E96580B" w14:textId="77777777">
      <w:pPr>
        <w:pStyle w:val="Lijstalinea"/>
        <w:numPr>
          <w:ilvl w:val="0"/>
          <w:numId w:val="7"/>
        </w:numPr>
        <w:rPr>
          <w:sz w:val="24"/>
          <w:szCs w:val="24"/>
        </w:rPr>
      </w:pPr>
      <w:r w:rsidRPr="005B674F">
        <w:rPr>
          <w:sz w:val="24"/>
          <w:szCs w:val="24"/>
        </w:rPr>
        <w:t xml:space="preserve">Anders, namelijk: ........................................................ </w:t>
      </w:r>
    </w:p>
    <w:p w:rsidR="00B9315C" w:rsidP="00676A30" w:rsidRDefault="00B9315C" w14:paraId="28BC78BC" w14:textId="77777777">
      <w:pPr>
        <w:pStyle w:val="Geenafstand"/>
      </w:pPr>
    </w:p>
    <w:p w:rsidRPr="005B674F" w:rsidR="00540814" w:rsidP="005B674F" w:rsidRDefault="00B9315C" w14:paraId="61709CDC" w14:textId="571602A4">
      <w:pPr>
        <w:rPr>
          <w:sz w:val="24"/>
          <w:szCs w:val="24"/>
        </w:rPr>
      </w:pPr>
      <w:r w:rsidRPr="005B674F">
        <w:rPr>
          <w:sz w:val="24"/>
          <w:szCs w:val="24"/>
        </w:rPr>
        <w:t xml:space="preserve"> </w:t>
      </w:r>
      <w:r w:rsidRPr="005B674F" w:rsidR="00505D9F">
        <w:rPr>
          <w:sz w:val="24"/>
          <w:szCs w:val="24"/>
        </w:rPr>
        <w:t xml:space="preserve">Ik geef als ouder uitvoering aan de volgende omgangsregeling: </w:t>
      </w:r>
      <w:r w:rsidRPr="005B674F">
        <w:rPr>
          <w:sz w:val="24"/>
          <w:szCs w:val="24"/>
        </w:rPr>
        <w:t xml:space="preserve">  </w:t>
      </w:r>
    </w:p>
    <w:p w:rsidR="00B9315C" w:rsidP="00676A30" w:rsidRDefault="00540814" w14:paraId="383E9896" w14:textId="4896BF2B">
      <w:pPr>
        <w:pStyle w:val="Geenafstand"/>
      </w:pPr>
      <w:r>
        <w:t xml:space="preserve"> </w:t>
      </w:r>
      <w:r w:rsidR="00B9315C">
        <w:t xml:space="preserve"> </w:t>
      </w:r>
      <w:r w:rsidRPr="00540814" w:rsidR="00505D9F">
        <w:t>............................................................................................</w:t>
      </w:r>
      <w:r w:rsidR="00505D9F">
        <w:t xml:space="preserve"> </w:t>
      </w:r>
    </w:p>
    <w:p w:rsidR="005B674F" w:rsidP="00676A30" w:rsidRDefault="005B674F" w14:paraId="27177DD7" w14:textId="77777777">
      <w:pPr>
        <w:pStyle w:val="Geenafstand"/>
      </w:pPr>
    </w:p>
    <w:p w:rsidRPr="005B674F" w:rsidR="00B9315C" w:rsidP="005B674F" w:rsidRDefault="00505D9F" w14:paraId="54708536" w14:textId="02703E6D">
      <w:pPr>
        <w:spacing w:after="0" w:line="240" w:lineRule="auto"/>
        <w:rPr>
          <w:sz w:val="24"/>
          <w:szCs w:val="24"/>
        </w:rPr>
      </w:pPr>
      <w:r w:rsidRPr="005B674F">
        <w:rPr>
          <w:sz w:val="24"/>
          <w:szCs w:val="24"/>
        </w:rPr>
        <w:t>5. Heeft de rechter een van de ouders het recht op omgang met het kind/de kinderen ontzegd?</w:t>
      </w:r>
    </w:p>
    <w:p w:rsidRPr="005B674F" w:rsidR="00B9315C" w:rsidP="005B674F" w:rsidRDefault="00505D9F" w14:paraId="7BB356D5" w14:textId="77777777">
      <w:pPr>
        <w:spacing w:after="0" w:line="240" w:lineRule="auto"/>
        <w:rPr>
          <w:sz w:val="24"/>
          <w:szCs w:val="24"/>
        </w:rPr>
      </w:pPr>
      <w:r w:rsidRPr="005B674F">
        <w:rPr>
          <w:sz w:val="24"/>
          <w:szCs w:val="24"/>
        </w:rPr>
        <w:t xml:space="preserve">A. Nee </w:t>
      </w:r>
    </w:p>
    <w:p w:rsidRPr="005B674F" w:rsidR="00B9315C" w:rsidP="005B674F" w:rsidRDefault="00505D9F" w14:paraId="2A173100" w14:textId="77777777">
      <w:pPr>
        <w:spacing w:after="0" w:line="240" w:lineRule="auto"/>
        <w:rPr>
          <w:sz w:val="24"/>
          <w:szCs w:val="24"/>
        </w:rPr>
      </w:pPr>
      <w:r w:rsidRPr="005B674F">
        <w:rPr>
          <w:sz w:val="24"/>
          <w:szCs w:val="24"/>
        </w:rPr>
        <w:t xml:space="preserve">B. Ja, namelijk de moeder </w:t>
      </w:r>
    </w:p>
    <w:p w:rsidRPr="005B674F" w:rsidR="00B9315C" w:rsidP="005B674F" w:rsidRDefault="00505D9F" w14:paraId="56BF9E25" w14:textId="77777777">
      <w:pPr>
        <w:spacing w:after="0" w:line="240" w:lineRule="auto"/>
        <w:rPr>
          <w:sz w:val="24"/>
          <w:szCs w:val="24"/>
        </w:rPr>
      </w:pPr>
      <w:r w:rsidRPr="005B674F">
        <w:rPr>
          <w:sz w:val="24"/>
          <w:szCs w:val="24"/>
        </w:rPr>
        <w:t xml:space="preserve">C. Ja, namelijk de vader </w:t>
      </w:r>
    </w:p>
    <w:p w:rsidRPr="005B674F" w:rsidR="00B9315C" w:rsidP="005B674F" w:rsidRDefault="00505D9F" w14:paraId="1022E6C8" w14:textId="77777777">
      <w:pPr>
        <w:spacing w:after="0" w:line="240" w:lineRule="auto"/>
        <w:rPr>
          <w:sz w:val="24"/>
          <w:szCs w:val="24"/>
        </w:rPr>
      </w:pPr>
      <w:r w:rsidRPr="005B674F">
        <w:rPr>
          <w:sz w:val="24"/>
          <w:szCs w:val="24"/>
        </w:rPr>
        <w:t xml:space="preserve">Eventuele toelichting: ........................................................ </w:t>
      </w:r>
    </w:p>
    <w:p w:rsidR="00B9315C" w:rsidP="005B674F" w:rsidRDefault="00B9315C" w14:paraId="25FC4B5E" w14:textId="77777777">
      <w:pPr>
        <w:pStyle w:val="Geenafstand"/>
      </w:pPr>
    </w:p>
    <w:p w:rsidRPr="005B674F" w:rsidR="00B9315C" w:rsidP="005B674F" w:rsidRDefault="00505D9F" w14:paraId="5AE41E47" w14:textId="77777777">
      <w:pPr>
        <w:rPr>
          <w:sz w:val="24"/>
          <w:szCs w:val="24"/>
        </w:rPr>
      </w:pPr>
      <w:r w:rsidRPr="005B674F">
        <w:rPr>
          <w:sz w:val="24"/>
          <w:szCs w:val="24"/>
        </w:rPr>
        <w:t xml:space="preserve">Volgens artikel 1:377c van het Burgerlijk Wetboek hebben beide ouders recht op informatie betreffende de schoolontwikkeling van hun kind/kinderen, ook als een van de ouders niet is belast met het gezag en om die informatie vraagt. </w:t>
      </w:r>
    </w:p>
    <w:p w:rsidR="00B9315C" w:rsidP="00676A30" w:rsidRDefault="00B9315C" w14:paraId="7C6A6E6B" w14:textId="77777777">
      <w:pPr>
        <w:pStyle w:val="Geenafstand"/>
      </w:pPr>
    </w:p>
    <w:p w:rsidRPr="005B674F" w:rsidR="00B9315C" w:rsidP="005B674F" w:rsidRDefault="00505D9F" w14:paraId="1864F17A" w14:textId="77777777">
      <w:pPr>
        <w:spacing w:after="0" w:line="240" w:lineRule="auto"/>
        <w:rPr>
          <w:sz w:val="24"/>
          <w:szCs w:val="24"/>
        </w:rPr>
      </w:pPr>
      <w:r w:rsidRPr="005B674F">
        <w:rPr>
          <w:sz w:val="24"/>
          <w:szCs w:val="24"/>
        </w:rPr>
        <w:t xml:space="preserve">6. Zijn er volgens u in het belang van uw kind/kinderen redenen om vanuit school een van de ouders die informatie te onthouden? </w:t>
      </w:r>
    </w:p>
    <w:p w:rsidRPr="005B674F" w:rsidR="00B9315C" w:rsidP="005B674F" w:rsidRDefault="00505D9F" w14:paraId="73909AB3" w14:textId="77777777">
      <w:pPr>
        <w:spacing w:after="0" w:line="240" w:lineRule="auto"/>
        <w:rPr>
          <w:sz w:val="24"/>
          <w:szCs w:val="24"/>
        </w:rPr>
      </w:pPr>
      <w:r w:rsidRPr="005B674F">
        <w:rPr>
          <w:sz w:val="24"/>
          <w:szCs w:val="24"/>
        </w:rPr>
        <w:t xml:space="preserve">A. Nee </w:t>
      </w:r>
    </w:p>
    <w:p w:rsidRPr="005B674F" w:rsidR="00B9315C" w:rsidP="005B674F" w:rsidRDefault="00505D9F" w14:paraId="0D8BCCE0" w14:textId="77777777">
      <w:pPr>
        <w:spacing w:after="0" w:line="240" w:lineRule="auto"/>
        <w:rPr>
          <w:sz w:val="24"/>
          <w:szCs w:val="24"/>
        </w:rPr>
      </w:pPr>
      <w:r w:rsidRPr="005B674F">
        <w:rPr>
          <w:sz w:val="24"/>
          <w:szCs w:val="24"/>
        </w:rPr>
        <w:t xml:space="preserve">B. Ja, namelijk: ........................................................ </w:t>
      </w:r>
    </w:p>
    <w:p w:rsidRPr="005B674F" w:rsidR="00B9315C" w:rsidP="005B674F" w:rsidRDefault="00B9315C" w14:paraId="473F6CFD" w14:textId="77777777">
      <w:pPr>
        <w:spacing w:after="0" w:line="240" w:lineRule="auto"/>
        <w:rPr>
          <w:sz w:val="24"/>
          <w:szCs w:val="24"/>
        </w:rPr>
      </w:pPr>
    </w:p>
    <w:p w:rsidRPr="005B674F" w:rsidR="00B9315C" w:rsidP="005B674F" w:rsidRDefault="00505D9F" w14:paraId="674507EA" w14:textId="77777777">
      <w:pPr>
        <w:spacing w:after="0" w:line="240" w:lineRule="auto"/>
        <w:rPr>
          <w:sz w:val="24"/>
          <w:szCs w:val="24"/>
        </w:rPr>
      </w:pPr>
      <w:r w:rsidRPr="005B674F">
        <w:rPr>
          <w:sz w:val="24"/>
          <w:szCs w:val="24"/>
        </w:rPr>
        <w:t xml:space="preserve">7. Zijn er tussen u beiden afspraken gemaakt over het halen en brengen van uw kind/kinderen van en naar school? </w:t>
      </w:r>
    </w:p>
    <w:p w:rsidRPr="005B674F" w:rsidR="00B9315C" w:rsidP="005B674F" w:rsidRDefault="00505D9F" w14:paraId="5E4D8C53" w14:textId="77777777">
      <w:pPr>
        <w:spacing w:after="0" w:line="240" w:lineRule="auto"/>
        <w:rPr>
          <w:sz w:val="24"/>
          <w:szCs w:val="24"/>
        </w:rPr>
      </w:pPr>
      <w:r w:rsidRPr="005B674F">
        <w:rPr>
          <w:sz w:val="24"/>
          <w:szCs w:val="24"/>
        </w:rPr>
        <w:t xml:space="preserve">A. Nee </w:t>
      </w:r>
    </w:p>
    <w:p w:rsidRPr="005B674F" w:rsidR="00505D9F" w:rsidP="005B674F" w:rsidRDefault="00505D9F" w14:paraId="600D30B4" w14:textId="77777777">
      <w:pPr>
        <w:spacing w:after="0" w:line="240" w:lineRule="auto"/>
        <w:rPr>
          <w:sz w:val="24"/>
          <w:szCs w:val="24"/>
        </w:rPr>
      </w:pPr>
      <w:r w:rsidRPr="005B674F">
        <w:rPr>
          <w:sz w:val="24"/>
          <w:szCs w:val="24"/>
        </w:rPr>
        <w:t>B. Ja, namelijk: ........................................................</w:t>
      </w:r>
    </w:p>
    <w:p w:rsidR="00B15775" w:rsidP="00676A30" w:rsidRDefault="00B15775" w14:paraId="75126073" w14:textId="77777777">
      <w:pPr>
        <w:pStyle w:val="Geenafstand"/>
      </w:pPr>
    </w:p>
    <w:p w:rsidR="00B15775" w:rsidP="00676A30" w:rsidRDefault="00B15775" w14:paraId="5D0B0DAB" w14:textId="77777777">
      <w:pPr>
        <w:pStyle w:val="Geenafstand"/>
      </w:pPr>
    </w:p>
    <w:p w:rsidR="00B15775" w:rsidP="00676A30" w:rsidRDefault="00B15775" w14:paraId="0C18368F" w14:textId="77777777">
      <w:pPr>
        <w:pStyle w:val="Geenafstand"/>
      </w:pPr>
    </w:p>
    <w:p w:rsidR="00B15775" w:rsidP="00676A30" w:rsidRDefault="00B15775" w14:paraId="17F1D2D6" w14:textId="77777777">
      <w:pPr>
        <w:pStyle w:val="Geenafstand"/>
      </w:pPr>
    </w:p>
    <w:p w:rsidR="00B15775" w:rsidP="00676A30" w:rsidRDefault="00B15775" w14:paraId="333208C6" w14:textId="77777777">
      <w:pPr>
        <w:pStyle w:val="Geenafstand"/>
      </w:pPr>
    </w:p>
    <w:sectPr w:rsidR="00B15775">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2767" w:rsidP="00903405" w:rsidRDefault="00AC2767" w14:paraId="12ED8EB9" w14:textId="77777777">
      <w:pPr>
        <w:spacing w:after="0" w:line="240" w:lineRule="auto"/>
      </w:pPr>
      <w:r>
        <w:separator/>
      </w:r>
    </w:p>
  </w:endnote>
  <w:endnote w:type="continuationSeparator" w:id="0">
    <w:p w:rsidR="00AC2767" w:rsidP="00903405" w:rsidRDefault="00AC2767" w14:paraId="2CBC7C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628142"/>
      <w:docPartObj>
        <w:docPartGallery w:val="Page Numbers (Bottom of Page)"/>
        <w:docPartUnique/>
      </w:docPartObj>
    </w:sdtPr>
    <w:sdtEndPr/>
    <w:sdtContent>
      <w:p w:rsidR="0032435E" w:rsidRDefault="0032435E" w14:paraId="0A52786E" w14:textId="4F93DF27">
        <w:pPr>
          <w:pStyle w:val="Voettekst"/>
          <w:jc w:val="right"/>
        </w:pPr>
        <w:r>
          <w:fldChar w:fldCharType="begin"/>
        </w:r>
        <w:r>
          <w:instrText>PAGE   \* MERGEFORMAT</w:instrText>
        </w:r>
        <w:r>
          <w:fldChar w:fldCharType="separate"/>
        </w:r>
        <w:r>
          <w:t>2</w:t>
        </w:r>
        <w:r>
          <w:fldChar w:fldCharType="end"/>
        </w:r>
      </w:p>
    </w:sdtContent>
  </w:sdt>
  <w:p w:rsidRPr="0032435E" w:rsidR="0032435E" w:rsidRDefault="0032435E" w14:paraId="503F1F9D" w14:textId="427B8582">
    <w:pPr>
      <w:pStyle w:val="Voettekst"/>
      <w:rPr>
        <w:sz w:val="18"/>
        <w:szCs w:val="18"/>
      </w:rPr>
    </w:pPr>
    <w:r w:rsidRPr="0032435E">
      <w:rPr>
        <w:sz w:val="18"/>
        <w:szCs w:val="18"/>
      </w:rPr>
      <w:t>Protocol informatievoorziening gescheiden ouders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807446"/>
      <w:docPartObj>
        <w:docPartGallery w:val="Page Numbers (Bottom of Page)"/>
        <w:docPartUnique/>
      </w:docPartObj>
    </w:sdtPr>
    <w:sdtEndPr/>
    <w:sdtContent>
      <w:p w:rsidR="0032435E" w:rsidRDefault="00AC2767" w14:paraId="4DBD057B" w14:textId="6A876404">
        <w:pPr>
          <w:pStyle w:val="Voettekst"/>
          <w:jc w:val="right"/>
        </w:pPr>
      </w:p>
    </w:sdtContent>
  </w:sdt>
  <w:p w:rsidR="0032435E" w:rsidRDefault="0032435E" w14:paraId="6788148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2767" w:rsidP="00903405" w:rsidRDefault="00AC2767" w14:paraId="45B3EF0B" w14:textId="77777777">
      <w:pPr>
        <w:spacing w:after="0" w:line="240" w:lineRule="auto"/>
      </w:pPr>
      <w:r>
        <w:separator/>
      </w:r>
    </w:p>
  </w:footnote>
  <w:footnote w:type="continuationSeparator" w:id="0">
    <w:p w:rsidR="00AC2767" w:rsidP="00903405" w:rsidRDefault="00AC2767" w14:paraId="7949AA4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2" style="width:11.4pt;height:11.4pt" o:bullet="t" type="#_x0000_t75">
        <v:imagedata o:title="mso4498" r:id="rId1"/>
      </v:shape>
    </w:pict>
  </w:numPicBullet>
  <w:abstractNum xmlns:w="http://schemas.openxmlformats.org/wordprocessingml/2006/main" w:abstractNumId="20">
    <w:nsid w:val="6749d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271b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61aa5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b3a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24347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f4f4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3b86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2957b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fe39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94bd7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a445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1d2a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f5b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ad0cd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E300A"/>
    <w:multiLevelType w:val="hybridMultilevel"/>
    <w:tmpl w:val="452C145A"/>
    <w:lvl w:ilvl="0" w:tplc="04130007">
      <w:start w:val="1"/>
      <w:numFmt w:val="bullet"/>
      <w:lvlText w:val=""/>
      <w:lvlPicBulletId w:val="0"/>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9B47877"/>
    <w:multiLevelType w:val="hybridMultilevel"/>
    <w:tmpl w:val="BBBA630E"/>
    <w:lvl w:ilvl="0" w:tplc="748EEBCE">
      <w:start w:val="1"/>
      <w:numFmt w:val="decimal"/>
      <w:lvlText w:val="%1."/>
      <w:lvlJc w:val="left"/>
      <w:pPr>
        <w:ind w:left="284" w:hanging="284"/>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7C629F"/>
    <w:multiLevelType w:val="hybridMultilevel"/>
    <w:tmpl w:val="23C0091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CF0298"/>
    <w:multiLevelType w:val="hybridMultilevel"/>
    <w:tmpl w:val="46BC11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21B0A8D"/>
    <w:multiLevelType w:val="hybridMultilevel"/>
    <w:tmpl w:val="062AB5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0C92496"/>
    <w:multiLevelType w:val="hybridMultilevel"/>
    <w:tmpl w:val="8BF46F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73BF26BF"/>
    <w:multiLevelType w:val="hybridMultilevel"/>
    <w:tmpl w:val="0EB465C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AB"/>
    <w:rsid w:val="00021447"/>
    <w:rsid w:val="00095941"/>
    <w:rsid w:val="00114FCE"/>
    <w:rsid w:val="0015156E"/>
    <w:rsid w:val="001A1D8D"/>
    <w:rsid w:val="0032435E"/>
    <w:rsid w:val="00371105"/>
    <w:rsid w:val="00411A92"/>
    <w:rsid w:val="004A41D4"/>
    <w:rsid w:val="00505D9F"/>
    <w:rsid w:val="00540814"/>
    <w:rsid w:val="005B674F"/>
    <w:rsid w:val="00621D65"/>
    <w:rsid w:val="00630B71"/>
    <w:rsid w:val="00676A30"/>
    <w:rsid w:val="008B7D69"/>
    <w:rsid w:val="00902A34"/>
    <w:rsid w:val="00903405"/>
    <w:rsid w:val="00AC2767"/>
    <w:rsid w:val="00B15775"/>
    <w:rsid w:val="00B9315C"/>
    <w:rsid w:val="00B962AE"/>
    <w:rsid w:val="00C86AAB"/>
    <w:rsid w:val="00CD6274"/>
    <w:rsid w:val="00D10411"/>
    <w:rsid w:val="00D152C4"/>
    <w:rsid w:val="00E821D7"/>
    <w:rsid w:val="04056699"/>
    <w:rsid w:val="0508386C"/>
    <w:rsid w:val="07382707"/>
    <w:rsid w:val="09FCA9D0"/>
    <w:rsid w:val="10346C32"/>
    <w:rsid w:val="18F2BE86"/>
    <w:rsid w:val="1A4AFE58"/>
    <w:rsid w:val="1BFEC8FE"/>
    <w:rsid w:val="1FAF8A1B"/>
    <w:rsid w:val="2A5385F3"/>
    <w:rsid w:val="2DEA55BB"/>
    <w:rsid w:val="2FB74E52"/>
    <w:rsid w:val="32A4685F"/>
    <w:rsid w:val="369AE472"/>
    <w:rsid w:val="3C1BB2BC"/>
    <w:rsid w:val="3FB00716"/>
    <w:rsid w:val="4101D3BC"/>
    <w:rsid w:val="462E9534"/>
    <w:rsid w:val="4EC5E17C"/>
    <w:rsid w:val="54C017C6"/>
    <w:rsid w:val="56AB6138"/>
    <w:rsid w:val="5900E496"/>
    <w:rsid w:val="5A9053FB"/>
    <w:rsid w:val="60ECCB8E"/>
    <w:rsid w:val="6E8B3382"/>
    <w:rsid w:val="6EA56D66"/>
    <w:rsid w:val="71CBD483"/>
    <w:rsid w:val="72E10376"/>
    <w:rsid w:val="75B252E5"/>
    <w:rsid w:val="789853B8"/>
    <w:rsid w:val="799BB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82F0"/>
  <w15:docId w15:val="{CDB6ACF0-78A3-46B5-AAF9-30758EEE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uiPriority w:val="9"/>
    <w:name w:val="heading 1"/>
    <w:basedOn w:val="Normal"/>
    <w:next w:val="Normal"/>
    <w:link w:val="Kop1Char"/>
    <w:qFormat/>
    <w:rsid w:val="10346C32"/>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240" w:after="0"/>
      <w:outlineLvl w:val="0"/>
    </w:pPr>
  </w:style>
  <w:style w:type="paragraph" w:styleId="Kop2">
    <w:uiPriority w:val="9"/>
    <w:name w:val="heading 2"/>
    <w:basedOn w:val="Normal"/>
    <w:next w:val="Normal"/>
    <w:unhideWhenUsed/>
    <w:link w:val="Kop2Char"/>
    <w:qFormat/>
    <w:rsid w:val="10346C32"/>
    <w:rPr>
      <w:rFonts w:ascii="Calibri Light" w:hAnsi="Calibri Light" w:eastAsia="" w:cs="" w:asciiTheme="majorAscii" w:hAnsiTheme="majorAscii" w:eastAsiaTheme="majorEastAsia" w:cstheme="majorBidi"/>
      <w:color w:val="2E74B5" w:themeColor="accent1" w:themeTint="FF" w:themeShade="BF"/>
      <w:sz w:val="26"/>
      <w:szCs w:val="26"/>
    </w:rPr>
    <w:pPr>
      <w:keepNext w:val="1"/>
      <w:keepLines w:val="1"/>
      <w:spacing w:before="40" w:after="0"/>
      <w:outlineLvl w:val="1"/>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uiPriority w:val="34"/>
    <w:name w:val="List Paragraph"/>
    <w:basedOn w:val="Normal"/>
    <w:qFormat/>
    <w:rsid w:val="10346C32"/>
    <w:pPr>
      <w:spacing/>
      <w:ind w:left="720"/>
      <w:contextualSpacing/>
    </w:pPr>
  </w:style>
  <w:style w:type="paragraph" w:styleId="Geenafstand">
    <w:name w:val="No Spacing"/>
    <w:uiPriority w:val="1"/>
    <w:qFormat/>
    <w:rsid w:val="00411A92"/>
    <w:pPr>
      <w:spacing w:after="0" w:line="240" w:lineRule="auto"/>
    </w:pPr>
  </w:style>
  <w:style w:type="paragraph" w:styleId="Ballontekst">
    <w:uiPriority w:val="99"/>
    <w:name w:val="Balloon Text"/>
    <w:basedOn w:val="Normal"/>
    <w:semiHidden/>
    <w:unhideWhenUsed/>
    <w:link w:val="BallontekstChar"/>
    <w:rsid w:val="10346C32"/>
    <w:rPr>
      <w:rFonts w:ascii="Tahoma" w:hAnsi="Tahoma" w:cs="Tahoma"/>
      <w:sz w:val="16"/>
      <w:szCs w:val="16"/>
    </w:rPr>
    <w:pPr>
      <w:spacing w:after="0" w:line="240" w:lineRule="auto"/>
    </w:pPr>
  </w:style>
  <w:style w:type="character" w:styleId="BallontekstChar" w:customStyle="1">
    <w:name w:val="Ballontekst Char"/>
    <w:basedOn w:val="Standaardalinea-lettertype"/>
    <w:link w:val="Ballontekst"/>
    <w:uiPriority w:val="99"/>
    <w:semiHidden/>
    <w:rsid w:val="00902A34"/>
    <w:rPr>
      <w:rFonts w:ascii="Tahoma" w:hAnsi="Tahoma" w:cs="Tahoma"/>
      <w:sz w:val="16"/>
      <w:szCs w:val="16"/>
    </w:rPr>
  </w:style>
  <w:style w:type="table" w:styleId="Tabelraster">
    <w:name w:val="Table Grid"/>
    <w:basedOn w:val="Standaardtabel"/>
    <w:uiPriority w:val="39"/>
    <w:rsid w:val="005408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1Char" w:customStyle="1">
    <w:name w:val="Kop 1 Char"/>
    <w:basedOn w:val="Standaardalinea-lettertype"/>
    <w:link w:val="Kop1"/>
    <w:uiPriority w:val="9"/>
    <w:rsid w:val="005B674F"/>
    <w:rPr>
      <w:rFonts w:asciiTheme="majorHAnsi" w:hAnsiTheme="majorHAnsi" w:eastAsiaTheme="majorEastAsia" w:cstheme="majorBidi"/>
      <w:color w:val="2E74B5" w:themeColor="accent1" w:themeShade="BF"/>
      <w:sz w:val="32"/>
      <w:szCs w:val="32"/>
    </w:rPr>
  </w:style>
  <w:style w:type="character" w:styleId="Kop2Char" w:customStyle="1">
    <w:name w:val="Kop 2 Char"/>
    <w:basedOn w:val="Standaardalinea-lettertype"/>
    <w:link w:val="Kop2"/>
    <w:uiPriority w:val="9"/>
    <w:rsid w:val="005B674F"/>
    <w:rPr>
      <w:rFonts w:asciiTheme="majorHAnsi" w:hAnsiTheme="majorHAnsi" w:eastAsiaTheme="majorEastAsia" w:cstheme="majorBidi"/>
      <w:color w:val="2E74B5" w:themeColor="accent1" w:themeShade="BF"/>
      <w:sz w:val="26"/>
      <w:szCs w:val="26"/>
    </w:rPr>
  </w:style>
  <w:style w:type="paragraph" w:styleId="Koptekst">
    <w:uiPriority w:val="99"/>
    <w:name w:val="header"/>
    <w:basedOn w:val="Normal"/>
    <w:unhideWhenUsed/>
    <w:link w:val="KoptekstChar"/>
    <w:rsid w:val="10346C32"/>
    <w:pPr>
      <w:tabs>
        <w:tab w:val="center" w:leader="none" w:pos="4536"/>
        <w:tab w:val="right" w:leader="none" w:pos="9072"/>
      </w:tabs>
      <w:spacing w:after="0" w:line="240" w:lineRule="auto"/>
    </w:pPr>
  </w:style>
  <w:style w:type="character" w:styleId="KoptekstChar" w:customStyle="1">
    <w:name w:val="Koptekst Char"/>
    <w:basedOn w:val="Standaardalinea-lettertype"/>
    <w:link w:val="Koptekst"/>
    <w:uiPriority w:val="99"/>
    <w:rsid w:val="00903405"/>
  </w:style>
  <w:style w:type="paragraph" w:styleId="Voettekst">
    <w:uiPriority w:val="99"/>
    <w:name w:val="footer"/>
    <w:basedOn w:val="Normal"/>
    <w:unhideWhenUsed/>
    <w:link w:val="VoettekstChar"/>
    <w:rsid w:val="10346C32"/>
    <w:pPr>
      <w:tabs>
        <w:tab w:val="center" w:leader="none" w:pos="4536"/>
        <w:tab w:val="right" w:leader="none" w:pos="9072"/>
      </w:tabs>
      <w:spacing w:after="0" w:line="240" w:lineRule="auto"/>
    </w:pPr>
  </w:style>
  <w:style w:type="character" w:styleId="VoettekstChar" w:customStyle="1">
    <w:name w:val="Voettekst Char"/>
    <w:basedOn w:val="Standaardalinea-lettertype"/>
    <w:link w:val="Voettekst"/>
    <w:uiPriority w:val="99"/>
    <w:rsid w:val="00903405"/>
  </w:style>
  <w:style w:type="paragraph" w:styleId="Heading3">
    <w:uiPriority w:val="9"/>
    <w:name w:val="heading 3"/>
    <w:basedOn w:val="Normal"/>
    <w:next w:val="Normal"/>
    <w:unhideWhenUsed/>
    <w:qFormat/>
    <w:rsid w:val="10346C32"/>
    <w:rPr>
      <w:rFonts w:eastAsia="" w:cs="" w:eastAsiaTheme="majorEastAsia" w:cstheme="majorBidi"/>
      <w:color w:val="2E74B5"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8E4D7D93C97544B06CF9B2AEC13DD1" ma:contentTypeVersion="4" ma:contentTypeDescription="Een nieuw document maken." ma:contentTypeScope="" ma:versionID="65a571381519b43b5a411c05ce27bf24">
  <xsd:schema xmlns:xsd="http://www.w3.org/2001/XMLSchema" xmlns:xs="http://www.w3.org/2001/XMLSchema" xmlns:p="http://schemas.microsoft.com/office/2006/metadata/properties" xmlns:ns2="d99f371a-3c28-4ecb-a667-f8eaf3e823e5" xmlns:ns3="ae0b4d3e-3e22-499c-99d9-00b78b586944" targetNamespace="http://schemas.microsoft.com/office/2006/metadata/properties" ma:root="true" ma:fieldsID="442474c898cb2eadc83f57ffc4fa7c45" ns2:_="" ns3:_="">
    <xsd:import namespace="d99f371a-3c28-4ecb-a667-f8eaf3e823e5"/>
    <xsd:import namespace="ae0b4d3e-3e22-499c-99d9-00b78b5869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371a-3c28-4ecb-a667-f8eaf3e8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b4d3e-3e22-499c-99d9-00b78b58694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e0b4d3e-3e22-499c-99d9-00b78b586944">
      <UserInfo>
        <DisplayName/>
        <AccountId xsi:nil="true"/>
        <AccountType/>
      </UserInfo>
    </SharedWithUsers>
  </documentManagement>
</p:properties>
</file>

<file path=customXml/itemProps1.xml><?xml version="1.0" encoding="utf-8"?>
<ds:datastoreItem xmlns:ds="http://schemas.openxmlformats.org/officeDocument/2006/customXml" ds:itemID="{B35A177A-4586-45E0-9A63-A9B610F62934}">
  <ds:schemaRefs>
    <ds:schemaRef ds:uri="http://schemas.openxmlformats.org/officeDocument/2006/bibliography"/>
  </ds:schemaRefs>
</ds:datastoreItem>
</file>

<file path=customXml/itemProps2.xml><?xml version="1.0" encoding="utf-8"?>
<ds:datastoreItem xmlns:ds="http://schemas.openxmlformats.org/officeDocument/2006/customXml" ds:itemID="{27F16187-8E1A-4DFF-B01F-09C1FAA0CE52}"/>
</file>

<file path=customXml/itemProps3.xml><?xml version="1.0" encoding="utf-8"?>
<ds:datastoreItem xmlns:ds="http://schemas.openxmlformats.org/officeDocument/2006/customXml" ds:itemID="{BEA8A6CE-661C-42BB-9D12-E95706175DFB}"/>
</file>

<file path=customXml/itemProps4.xml><?xml version="1.0" encoding="utf-8"?>
<ds:datastoreItem xmlns:ds="http://schemas.openxmlformats.org/officeDocument/2006/customXml" ds:itemID="{A3F8C7C3-E1FD-4FF7-A44F-08B18BDEBB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Gerda Den Herder</dc:creator>
  <lastModifiedBy>Ingrid Groen-Waltjen</lastModifiedBy>
  <revision>5</revision>
  <lastPrinted>2018-01-15T07:51:00.0000000Z</lastPrinted>
  <dcterms:created xsi:type="dcterms:W3CDTF">2020-05-31T10:28:00.0000000Z</dcterms:created>
  <dcterms:modified xsi:type="dcterms:W3CDTF">2025-11-27T09:49:58.4761254Z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0x010100EB8E4D7D93C97544B06CF9B2AEC13DD1</vt:lpwstr>
  </property>
  <property fmtid="{D5CDD505-2E9C-101B-9397-08002B2CF9AE}" pid="3" name="Order">
    <vt:r8>221800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